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capina e a limpeza da entrada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trânsito de veículos flui em alta velocidade no local e o mato tira a visibilidade da entrada do bairro, colocando em risco a vida de todos que passam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