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quatro lixeiras na rua principal do Bairro Ipiranga, até em frente à Olaria do Sr. Zé.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acúmulo de lixo na via, facilitando o aparecimento de roedores e de animais que rasgam os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