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com urgência,  ao setor responsável da Administração Pública,  a poda dos galhos das árvores situadas na calçada central da Avenida Duque de Caxias,  próximo ao ponto final de ônibus.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árvores há tempos não sofrem nenhum tipo de manutenção referente a poda e estudos de integridade,  gerando sérios riscos de acidentes envolvendo pessoas, veículos, além dos comércios locais que estão situados  embaixos das mesma. Há relatos de moradores e comerciantes locais, que muitos galhos apodrecidos se soltam com a chuva, e caem  em direção  das calçadas e da rua, tornando muito preocupante 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