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Avenida 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a via muita suja, causando o aparecimento de insetos, roedores e animais peçonhentos, e gerando um enorme transtorno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