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realização de operação tapa-buracos na Rua Joaquim Gregório Filho,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solicitam, em caráter de urgência, a manutenção e a realização de operação tapa-buracos na Rua Joaquim Gregório Filho, no Bairro Jardim São João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