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capina em toda 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reclamam do tamanho do mato existente, aparecendo animais peçonhentos e ocasionando riscos para a população, principalmente para as crianças que brincam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