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1623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limpeza, com urgência, da Rua Caldas,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por reclamações de vários moradores. O referido local encontra-se com o mato muito alto e as ruas muito sujas, causando um enorme transtorno à população, além de ser comum o aparecimento de insetos, de roedores e de animais peçonhentos dentro das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