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1618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das galerias pluviais da Rua Maria José de Jesus, no Bairro Jardim Mariosa.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Em período de chuva as ruas alagam.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dezembro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dezembro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