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1616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421ECF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</w:t>
      </w:r>
      <w:r w:rsidR="00BC1DB3">
        <w:rPr>
          <w:rFonts w:ascii="Times New Roman" w:hAnsi="Times New Roman" w:cs="Times New Roman"/>
          <w:szCs w:val="24"/>
        </w:rPr>
        <w:t xml:space="preserve"> ao setor responsável da Administração Pública </w:t>
      </w:r>
      <w:r>
        <w:rPr>
          <w:rFonts w:ascii="Times New Roman" w:hAnsi="Times New Roman" w:cs="Times New Roman"/>
          <w:szCs w:val="24"/>
        </w:rPr>
        <w:t>de patrolamento e de</w:t>
      </w:r>
      <w:r w:rsidR="00BC1DB3">
        <w:rPr>
          <w:rFonts w:ascii="Times New Roman" w:hAnsi="Times New Roman" w:cs="Times New Roman"/>
          <w:szCs w:val="24"/>
        </w:rPr>
        <w:t xml:space="preserve"> cascalhamento da estrada rural no bairro Limeirinha, próximo à casa do Maciel e do Sr. Castilho.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Referida estrada encontra-se em péssimo estado, com muitos buracos, dificultando o trânsito pelo local e necessitando, com urgência,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63CC3">
      <w:r w:rsidRPr="00663CC3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155" w:rsidRDefault="001F6155" w:rsidP="007F393F">
      <w:r>
        <w:separator/>
      </w:r>
    </w:p>
  </w:endnote>
  <w:endnote w:type="continuationSeparator" w:id="0">
    <w:p w:rsidR="001F6155" w:rsidRDefault="001F615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63CC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F615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F615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F615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F61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155" w:rsidRDefault="001F6155" w:rsidP="007F393F">
      <w:r>
        <w:separator/>
      </w:r>
    </w:p>
  </w:footnote>
  <w:footnote w:type="continuationSeparator" w:id="0">
    <w:p w:rsidR="001F6155" w:rsidRDefault="001F615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F615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63CC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63CC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F615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F615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F615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155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ECF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CC3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281D5-381B-4CA3-81FB-8ADEF2CF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2017-12-04T18:00:00Z</dcterms:modified>
</cp:coreProperties>
</file>