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construção de quebra-molas na Rua Esmeralda,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tendo em vista a quantidade de blocos de concreto soltos na rua, o que tem causado danos aos veículos que transitam pelo local. Existe também, na referida rua, um fluxo intenso de veículos, o que traz riscos para os pedestres que circulam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