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rural,  divisa entre o bairro dos Chaves e o bairro do Ipiranga, próximo à casa do Toninho da Pamonha.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tendo em vista que, a referida estrada encontra-se em péssimo estado, necessitando com urgência de manutenção, pois trata-se de rota de transporte escolar e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