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1591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cascalhamento ou a fresa na Rua José Inácio Raimundo, que se localiza atrás do motel Veneza.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temporada de chuva a rua enche de barro, impossibilitando a passagem de carros e dos moradores. Em época de seca, a poeira é prejudicial a saúde dos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