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1588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instalação de lixeiras na Estrada da Servidão com o Cruzamento da  Avenida Prefeito Olavo Gomes de Oliveira,  altura do nº 3924.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local encontra-se sem nenhuma lixeira,  deixando que o lixo depositado fique exposto, e por sua vez fazendo proliferar  insetos e animais peçonhentos para as residencias adjacentes. Vale salientar que com a falta de lixeiras o lixo fica espalhado bem como sendo alvo de animais domésticos que rasgam os sacos de lixo.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