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Avenida José Aurélio Garcia,  próximo ao n.º 223, no  Bairro Colina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buracos na via, que estão causando danos aos veículos, e dificultando o tráfego de pedestres e veículos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