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Publica, em caráter de urgência,  a avaliação e as providências cabíveis  quanto ao retorno de água  nas galerias de água fluviais no bairro Shangrilá, principalmente na Rua Áurea Amaral da Silva.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visto que está ocorrendo o retorno de água nas bocas de lobo, trazendo também esgoto e está atingindo 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