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continuidade do sistema de saneamento e rede de esgoto na Rua Raul Fernandes, localizada no bairro Passaredo.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de moradores que reclamam da falta de saneamento básico e de rede de esgoto, necessidades básicas de todos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