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capina da Rua Alaíde Chiarini,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Necessita de cuidado no que tange à limpeza de toda a extensão da via, uma vez que a situação do local em termos de sujeira e mato alto, tem causado grande transtorno aos moradores 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