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1509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 de velocidade na Rua Dr. José Ramos da Silva, altura do nº 50, no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desta via, relataram junto a este vereador, a necessidade do redutor de velocidade na referida rua, devido ao fato de os veículos circularem em alta velocidade no local, causando riscos de acidentes e atropelamentos.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