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1502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em caráter de urgência,  ao setor responsável da Administração Pública  retomada das obras para término do posto de saúde do Bairro Jatobá,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vem atender a reivindicação dos moradores da comunidade, que reclamam da demora em executar o término da obra de construção do posto, que será de grande utilidade para toda 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216A5">
      <w:r w:rsidRPr="008216A5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579" w:rsidRDefault="00C37579" w:rsidP="007F393F">
      <w:r>
        <w:separator/>
      </w:r>
    </w:p>
  </w:endnote>
  <w:endnote w:type="continuationSeparator" w:id="1">
    <w:p w:rsidR="00C37579" w:rsidRDefault="00C37579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216A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3757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3757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3757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3757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579" w:rsidRDefault="00C37579" w:rsidP="007F393F">
      <w:r>
        <w:separator/>
      </w:r>
    </w:p>
  </w:footnote>
  <w:footnote w:type="continuationSeparator" w:id="1">
    <w:p w:rsidR="00C37579" w:rsidRDefault="00C37579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3757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216A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216A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3757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3757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3757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16A5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5E2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579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2017-11-13T15:31:00Z</dcterms:modified>
</cp:coreProperties>
</file>