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1501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 solicitação para a pavimentação asfáltica ou colocação de bloquetes na Rua José Ferreira Sobrinho (antiga Rua 4), no bairro São Cristovão.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pedem que a rua seja pavimentada, evitando assim a poeira em dias de clima seco e o barro quando chove. É uma das poucas ruas do bairro ainda sem a pavimentação.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