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1494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marcação de faixas de pedestres e de locais para estacionamento, com refletores de sinalização, na Avenida Moisés Lopes, no bairro Árvore Grande.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avenida foi recentemente asfaltada, porém, faltam as faixas de pedestres, as faixas para estacionamento e os refletores para sinalização, conforme fotos.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novembro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 de novembro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