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construção de quebra-molas, na Rua B, em frente ao n° 185, no Distrito do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dos moradores que relatam que os veículos trafegam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