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capina da Rua Coronel Brito Filho, na altura do número 1063,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necessita de cuidados no que tange à limpeza em toda a sua extensão, uma vez que a sujeira e o mato alto têm causado grande desgaste e transtorno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