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no trevo do Bairro dos Farias, localizado na  Rodovia MG 290, Km. 4,5.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período das chuvas  o local fica de difícil acesso devido aos buracos e a lama.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