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revezamento dos servidores da Guarda Municipal que atendem o Mercado Municipal no horário de almoço.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guardas municipais alocados neste setor saem todos no mesmo horário, deixando o local desprovido de vigia.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