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construção de passarela  elevada de pedestres na Avenida Getúlio Vargas, em frente às Lojas CEM.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presença de um Hospital, duas grandes escolas (Conservatório Estadul JKO e Colégio Objetivo), duas grandes lojas de departamento (Americanas e CEM), Mercado Municipal e as futuras instalações da Secretaria de Planejamento são causa de grande fluxo de pedestres no trecho da avenida. Seria importante a construção da passarela elevada  como forma de garantir a segurança dos pedestre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