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rua paralela à Igreja do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calçamento da referida localidade, possibilitará uma adequada via de acesso e passagem dos moradores. Além disso, evita ou reduz a formação de lamaçais, e de poeira na ausência da chuva, por isso é essencial a pavimentação da via, que contribuirá para uma qualidade de vida e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