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obras asfálticas ou aplicação de fresa (resto de asfalto), bem como, limpeza em toda a extensão da Rua Olivia Nunes Castro, no bairro Bela Vista, próximo à empresa Arcelor Mital.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realizadas obras de patrolamento na referida rua, os moradores do local reclamaram do pó, que aumentou devido à falta de chuvas, o que trouxe inúmeros problemas de saúde para os residentes daquela região. Há também a presença do mato alto, que traz insetos e animais peçonhentos para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