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1380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calçada na rua que dá acesso ao Instituto Federal.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justifica por ser uma via em que há grande fluxo de veículos e de pedestres. A construção de calçada é necessária, pois muitos alunos que estudam no Instituto Federal arriscam suas vidas andando pela via. Por isso, é de extrema importância a solicitação, pois, assim, proporcionaremos qualidade de vida e bem-estar às pessoas daquela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