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da Avenida Principal (Continuação da Avenida Gil Teixeira),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Gil Teixeira foi reformada, porém, sua continuação, conhecida como avenida principal do Jatobá, não ficou equiparada em toda a sua extensão, havendo a necessidade de tapa-buracos em partes da avenida que não foi reformada.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