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ORDINÁRIA DO DIA </w:t>
      </w:r>
      <w:r w:rsidR="00384BCC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1 DE </w:t>
      </w:r>
      <w:r w:rsidR="00384BCC">
        <w:rPr>
          <w:b/>
          <w:bCs/>
          <w:sz w:val="23"/>
          <w:szCs w:val="23"/>
        </w:rPr>
        <w:t>ABRIL</w:t>
      </w:r>
      <w:r>
        <w:rPr>
          <w:b/>
          <w:bCs/>
          <w:sz w:val="23"/>
          <w:szCs w:val="23"/>
        </w:rPr>
        <w:t xml:space="preserve">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C8589B" w:rsidP="00CD01AC">
      <w:pPr>
        <w:rPr>
          <w:b/>
          <w:bCs/>
          <w:sz w:val="23"/>
          <w:szCs w:val="23"/>
        </w:rPr>
      </w:pPr>
      <w:r>
        <w:rPr>
          <w:b/>
        </w:rPr>
        <w:t>Projeto de Lei Nº 07050/2014</w:t>
      </w:r>
      <w:r>
        <w:tab/>
        <w:t>DENOMINAÇÃO DE LOGRADOURO PÚBLICO: RUA FLORENTINA RIBEIRO DA SILVA.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Flávio Alexandre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</w:r>
      <w:r>
        <w:t>(      ) CDDPD</w:t>
      </w:r>
      <w:r>
        <w:tab/>
        <w:t>(      ) CAFO</w:t>
      </w:r>
      <w:r>
        <w:tab/>
      </w:r>
    </w:p>
    <w:p w:rsidR="00384BCC" w:rsidRDefault="00C8589B">
      <w:r>
        <w:rPr>
          <w:b/>
        </w:rPr>
        <w:t>Requerimento Nº 0</w:t>
      </w:r>
      <w:r>
        <w:rPr>
          <w:b/>
        </w:rPr>
        <w:t>9/2014</w:t>
      </w:r>
      <w:r>
        <w:tab/>
        <w:t>Solicita votação em regime de urgência para o Projeto de Lei nº 7051/14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Mesa Diretora 2014/2014</w:t>
      </w:r>
      <w:r>
        <w:br/>
      </w:r>
      <w:r w:rsidR="00384BCC">
        <w:t>Única votação</w:t>
      </w:r>
      <w:r>
        <w:br/>
        <w:t>(      ) CAFO</w:t>
      </w:r>
      <w:r>
        <w:tab/>
        <w:t>(      ) CJR</w:t>
      </w:r>
      <w:r>
        <w:tab/>
        <w:t>(</w:t>
      </w:r>
      <w:r>
        <w:t xml:space="preserve">      ) COS</w:t>
      </w:r>
      <w:r>
        <w:tab/>
        <w:t>(      ) CAP</w:t>
      </w:r>
      <w:r>
        <w:tab/>
        <w:t>(      ) CDDPD</w:t>
      </w:r>
      <w:r>
        <w:tab/>
        <w:t>(      ) C</w:t>
      </w:r>
      <w:r>
        <w:t>A</w:t>
      </w:r>
      <w:r>
        <w:t>F</w:t>
      </w:r>
      <w:r>
        <w:t>O</w:t>
      </w:r>
    </w:p>
    <w:p w:rsidR="00384BCC" w:rsidRDefault="00C8589B">
      <w:r>
        <w:rPr>
          <w:b/>
        </w:rPr>
        <w:t>Projeto de Lei Nº 07051/2014</w:t>
      </w:r>
      <w:r>
        <w:tab/>
        <w:t>DISPÕE SOBRE A EXTINÇÃO E</w:t>
      </w:r>
      <w:proofErr w:type="gramStart"/>
      <w:r>
        <w:t xml:space="preserve">  </w:t>
      </w:r>
      <w:proofErr w:type="gramEnd"/>
      <w:r>
        <w:t>CRIAÇÃO DE CARGOS  E VAGAS CONSTANTES DA LEI   Nº  5.412/2013 E CONTÉM OUTRAS PROVIDÊNCIAS.</w:t>
      </w:r>
      <w:r>
        <w:br/>
        <w:t>Autor(a):  Mesa Diretora 2014/2014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384BCC" w:rsidRDefault="00C8589B">
      <w:r>
        <w:rPr>
          <w:b/>
        </w:rPr>
        <w:t>Projeto de Lei Nº 00605/2014</w:t>
      </w:r>
      <w:r>
        <w:tab/>
        <w:t>AUTORIZA O PODER EXECUTIVO MUNICIPAL REPASSAR, MEDIANTE TROCA, RESÍDUOS LENHOSOS ÀS OLARIAS DE POUSO ALEGRE PARA OS FINS QUE MENCIONA E DÁ OUTRAS PROVIDÊNCIAS.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</w:t>
      </w:r>
      <w:r>
        <w:t>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E00150" w:rsidRDefault="00C8589B">
      <w:r>
        <w:rPr>
          <w:b/>
        </w:rPr>
        <w:t>Projeto de Lei Nº 00608/2014</w:t>
      </w:r>
      <w:r>
        <w:tab/>
        <w:t xml:space="preserve">AUTORIZA A CONCESSÃO ISENÇÃO DE IPTU PARA ÁREAS PREVISTAS NA LEGISLAÇÃO AMBIENTAL COMO DE PRESERVAÇÃO </w:t>
      </w:r>
      <w:r>
        <w:t>PERMANENTE.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384BCC" w:rsidRDefault="00384BCC" w:rsidP="00384BCC">
      <w:bookmarkStart w:id="0" w:name="_GoBack"/>
      <w:bookmarkEnd w:id="0"/>
      <w:r>
        <w:rPr>
          <w:b/>
        </w:rPr>
        <w:t>Projeto de Resolução Nº 01227/2014</w:t>
      </w:r>
      <w:r>
        <w:tab/>
        <w:t>DISPÕE SOBRE A EXTINÇÃO E</w:t>
      </w:r>
      <w:proofErr w:type="gramStart"/>
      <w:r>
        <w:t xml:space="preserve">  </w:t>
      </w:r>
      <w:proofErr w:type="gramEnd"/>
      <w:r>
        <w:t>CRIAÇÃO DE CARGOS  E VAGAS  CONSTANTES DA RESOLUÇÃO   Nº  1.194/2013 E CONTÉM OUTRAS PROVIDÊNCIAS.</w:t>
      </w:r>
      <w:r>
        <w:br/>
        <w:t>Autor:  Mesa Diretora 2014/2014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D01AC" w:rsidRDefault="00384BCC" w:rsidP="00384BCC">
      <w:pPr>
        <w:rPr>
          <w:sz w:val="23"/>
          <w:szCs w:val="23"/>
        </w:rPr>
      </w:pPr>
      <w:r>
        <w:rPr>
          <w:b/>
        </w:rPr>
        <w:t>Ofício</w:t>
      </w:r>
      <w:r>
        <w:t xml:space="preserve"> nº 149/14 do Ministério Público do Estado de Minas Gerais comunicando a intenção de realizar audiência pública de trabalho sobre o assunto dos </w:t>
      </w:r>
      <w:proofErr w:type="spellStart"/>
      <w:r>
        <w:t>chacreamentos</w:t>
      </w:r>
      <w:proofErr w:type="spellEnd"/>
      <w:r>
        <w:t xml:space="preserve"> (parcelamento do solo rural), para bordar aspectos legais e técnicos sobre o tema junto ao Executivo e Legislativo. Solicita cessão plenário dia 29 de abril, das 09 às 15h.</w:t>
      </w:r>
      <w:r>
        <w:br/>
        <w:t>Autor:</w:t>
      </w:r>
      <w:proofErr w:type="gramStart"/>
      <w:r>
        <w:t xml:space="preserve">  </w:t>
      </w:r>
      <w:proofErr w:type="gramEnd"/>
      <w:r>
        <w:t xml:space="preserve">Ricardo Tadeu </w:t>
      </w:r>
      <w:proofErr w:type="spellStart"/>
      <w:r>
        <w:t>Linardi</w:t>
      </w:r>
      <w:proofErr w:type="spellEnd"/>
    </w:p>
    <w:sectPr w:rsidR="00CD01AC" w:rsidSect="00384BC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384BCC"/>
    <w:rsid w:val="004F7D99"/>
    <w:rsid w:val="005A5B54"/>
    <w:rsid w:val="005B5D85"/>
    <w:rsid w:val="0060167A"/>
    <w:rsid w:val="006F7D60"/>
    <w:rsid w:val="00865358"/>
    <w:rsid w:val="009A12C6"/>
    <w:rsid w:val="00A84695"/>
    <w:rsid w:val="00C8589B"/>
    <w:rsid w:val="00CD01AC"/>
    <w:rsid w:val="00D2371C"/>
    <w:rsid w:val="00E00150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cp:lastPrinted>2014-03-31T20:53:00Z</cp:lastPrinted>
  <dcterms:created xsi:type="dcterms:W3CDTF">2014-03-31T20:53:00Z</dcterms:created>
  <dcterms:modified xsi:type="dcterms:W3CDTF">2014-03-31T20:53:00Z</dcterms:modified>
</cp:coreProperties>
</file>