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54" w:rsidRDefault="005A5B54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</w:t>
      </w:r>
      <w:r w:rsidR="009A5544">
        <w:rPr>
          <w:rStyle w:val="Forte"/>
        </w:rPr>
        <w:t>ORDINÁRIA</w:t>
      </w:r>
      <w:r>
        <w:rPr>
          <w:b/>
          <w:bCs/>
          <w:sz w:val="23"/>
          <w:szCs w:val="23"/>
        </w:rPr>
        <w:t xml:space="preserve"> DO DIA </w:t>
      </w:r>
      <w:r w:rsidR="009A5544">
        <w:rPr>
          <w:rStyle w:val="Forte"/>
        </w:rPr>
        <w:t>8 DE MAIO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9A5544" w:rsidRDefault="00AB7B1B" w:rsidP="00CD01AC">
      <w:bookmarkStart w:id="0" w:name="_GoBack"/>
      <w:bookmarkEnd w:id="0"/>
      <w:r>
        <w:rPr>
          <w:b/>
        </w:rPr>
        <w:t>Projeto de Emenda à Lei Orgânica Nº 00015/2014</w:t>
      </w:r>
      <w:r>
        <w:tab/>
        <w:t>ALTERA A REDAÇÃO DO PARÁGRAFO ÚNICO DO ART. 27 DA LEI ORGÂNICA MUNICIPAL.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Rafael  Huhn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 xml:space="preserve">(      ) </w:t>
      </w:r>
      <w:r>
        <w:t>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AB7B1B" w:rsidRDefault="00AB7B1B">
      <w:r>
        <w:rPr>
          <w:b/>
        </w:rPr>
        <w:t>Projeto de Lei Nº 00615/2014</w:t>
      </w:r>
      <w:r>
        <w:tab/>
        <w:t>DISPÕE SOBRE AVALIAÇÃO PSICOLÓGICA EM CONCURSO PÚBLICO PARA OS CARGOS QUE MENCIONA.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1ª V</w:t>
      </w:r>
      <w:r>
        <w:t>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AB7B1B" w:rsidRDefault="00AB7B1B">
      <w:r>
        <w:rPr>
          <w:b/>
        </w:rPr>
        <w:t>Projeto de Lei Nº 00618/2014</w:t>
      </w:r>
      <w:r>
        <w:tab/>
        <w:t>REGULARIZA A UTILIZAÇÃO DE VEÍCULOS ADQUIRIDOS PELA UNIÃO, POR INTERMÉDI</w:t>
      </w:r>
      <w:r>
        <w:t>O DO MINISTÉRIO DA EDUCAÇÃO, PARA O TRANSPORTE ESCOLAR PÚBLICO GRATUITO PARA UNIVERSITÁRIOS E ESTUDANTES DE CURSOS PROFISSIONALIZANTES E DÁ OUTRAS PROVIDÊNCIAS.</w:t>
      </w:r>
      <w:r>
        <w:br/>
        <w:t>Autor</w:t>
      </w:r>
      <w:r>
        <w:t>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 xml:space="preserve">(   </w:t>
      </w:r>
      <w:r>
        <w:t xml:space="preserve">   ) CDDPD</w:t>
      </w:r>
      <w:r>
        <w:tab/>
        <w:t>(      ) CAFO</w:t>
      </w:r>
    </w:p>
    <w:p w:rsidR="00AB7B1B" w:rsidRDefault="00AB7B1B"/>
    <w:p w:rsidR="00AB7B1B" w:rsidRDefault="00AB7B1B">
      <w:r>
        <w:t>Solicitação da</w:t>
      </w:r>
      <w:proofErr w:type="gramStart"/>
      <w:r>
        <w:t xml:space="preserve"> </w:t>
      </w:r>
      <w:r>
        <w:t xml:space="preserve"> </w:t>
      </w:r>
      <w:proofErr w:type="gramEnd"/>
      <w:r>
        <w:t xml:space="preserve">Secretaria Municipal de Desenvolvimento Social de </w:t>
      </w:r>
      <w:r>
        <w:t>cessão do Plenarinho desta Casa no dia 15 de maio, das 13 às 1</w:t>
      </w:r>
      <w:r>
        <w:t>7h, para realização de evento em comemoração ao Dia do Assistente Social.</w:t>
      </w:r>
      <w:r>
        <w:br/>
        <w:t>Autor</w:t>
      </w:r>
      <w:r>
        <w:t>:  Secretaria Municipal de Desenvolvimento Social</w:t>
      </w:r>
      <w:r>
        <w:br/>
      </w:r>
    </w:p>
    <w:p w:rsidR="00F321CD" w:rsidRDefault="00AB7B1B" w:rsidP="00AB7B1B">
      <w:r>
        <w:t>Solicitação</w:t>
      </w:r>
      <w:proofErr w:type="gramStart"/>
      <w:r>
        <w:t xml:space="preserve"> </w:t>
      </w:r>
      <w:r>
        <w:t xml:space="preserve"> </w:t>
      </w:r>
      <w:proofErr w:type="gramEnd"/>
      <w:r>
        <w:t xml:space="preserve">da Secretaria de Desenvolvimento Social de </w:t>
      </w:r>
      <w:r>
        <w:t xml:space="preserve"> cessão de um espaço na Câmara de Vereadores, no dia 19 de maio de 2014, das 08h00min às 18h00min para a realização de Seminário com o tema "Programa Inter</w:t>
      </w:r>
      <w:r>
        <w:t xml:space="preserve">nacional de Garantia dos Direitos Sexuais e </w:t>
      </w:r>
      <w:r>
        <w:t>E</w:t>
      </w:r>
      <w:r>
        <w:t>nfrentamento do Abuso Sexual contra Crianças".</w:t>
      </w:r>
      <w:r>
        <w:br/>
        <w:t>Autor</w:t>
      </w:r>
      <w:r>
        <w:t xml:space="preserve">:  Secretaria Municipal de Desenvolvimento Social </w:t>
      </w:r>
      <w:r>
        <w:br/>
      </w:r>
    </w:p>
    <w:p w:rsidR="00CD01AC" w:rsidRDefault="00CD01AC" w:rsidP="00CD01AC">
      <w:pPr>
        <w:pStyle w:val="Default"/>
        <w:rPr>
          <w:sz w:val="23"/>
          <w:szCs w:val="23"/>
        </w:rPr>
      </w:pPr>
    </w:p>
    <w:sectPr w:rsidR="00CD01AC" w:rsidSect="00AB7B1B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4F7D99"/>
    <w:rsid w:val="005A5B54"/>
    <w:rsid w:val="005B5D85"/>
    <w:rsid w:val="0060167A"/>
    <w:rsid w:val="006F7D60"/>
    <w:rsid w:val="00865358"/>
    <w:rsid w:val="009A12C6"/>
    <w:rsid w:val="009A5544"/>
    <w:rsid w:val="00A84695"/>
    <w:rsid w:val="00AB7B1B"/>
    <w:rsid w:val="00CD01AC"/>
    <w:rsid w:val="00D2371C"/>
    <w:rsid w:val="00D904E3"/>
    <w:rsid w:val="00F321CD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A5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dcterms:created xsi:type="dcterms:W3CDTF">2014-05-07T20:42:00Z</dcterms:created>
  <dcterms:modified xsi:type="dcterms:W3CDTF">2014-05-07T20:42:00Z</dcterms:modified>
</cp:coreProperties>
</file>