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E9" w:rsidRDefault="000420E9" w:rsidP="000420E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0420E9" w:rsidRDefault="000420E9" w:rsidP="000420E9">
      <w:pPr>
        <w:pStyle w:val="Default"/>
        <w:jc w:val="center"/>
        <w:rPr>
          <w:sz w:val="23"/>
          <w:szCs w:val="23"/>
        </w:rPr>
      </w:pPr>
    </w:p>
    <w:p w:rsidR="000420E9" w:rsidRDefault="000420E9" w:rsidP="000420E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5 DE AGOSTO DE 2014</w:t>
      </w:r>
    </w:p>
    <w:p w:rsidR="000420E9" w:rsidRDefault="000420E9" w:rsidP="000420E9">
      <w:pPr>
        <w:pStyle w:val="Default"/>
        <w:rPr>
          <w:sz w:val="23"/>
          <w:szCs w:val="23"/>
        </w:rPr>
      </w:pPr>
    </w:p>
    <w:p w:rsidR="000420E9" w:rsidRDefault="000420E9" w:rsidP="000420E9">
      <w:pPr>
        <w:rPr>
          <w:b/>
        </w:rPr>
      </w:pPr>
    </w:p>
    <w:p w:rsidR="000420E9" w:rsidRDefault="000420E9" w:rsidP="000420E9">
      <w:r>
        <w:rPr>
          <w:b/>
        </w:rPr>
        <w:t>Projeto de Lei Nº 7074/2014</w:t>
      </w:r>
      <w:r>
        <w:tab/>
        <w:t>DISPÕE SOBRE DENOMINAÇÃO DE LOGRADOURO PÚBLICO: AVENIDA FRANCISCO MARINO MODESTO (*1919 +2007)</w:t>
      </w:r>
      <w:r>
        <w:br/>
        <w:t>Autor(a):  Hamilton  Magalhães</w:t>
      </w:r>
      <w:r>
        <w:br/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0420E9" w:rsidRDefault="000420E9" w:rsidP="000420E9">
      <w:pPr>
        <w:rPr>
          <w:b/>
        </w:rPr>
      </w:pPr>
      <w:r>
        <w:t>(      ) CECEL</w:t>
      </w:r>
      <w:r>
        <w:tab/>
        <w:t>(      ) CSMAPA</w:t>
      </w:r>
    </w:p>
    <w:p w:rsidR="000420E9" w:rsidRDefault="000420E9" w:rsidP="000420E9">
      <w:pPr>
        <w:rPr>
          <w:b/>
        </w:rPr>
      </w:pPr>
    </w:p>
    <w:p w:rsidR="000420E9" w:rsidRDefault="000420E9" w:rsidP="000420E9">
      <w:r>
        <w:rPr>
          <w:b/>
        </w:rPr>
        <w:t>Projeto de Lei Nº 7073/2014</w:t>
      </w:r>
      <w:r>
        <w:tab/>
        <w:t>DECLARA DE UTILIDADE  PÚBLICA MUNICIPAL  A "ASSOCIAÇÃO OBRA SOCIAL NOSSA SENHORA DA GLÓRIA FAZENDA DE GUADALUPE".</w:t>
      </w:r>
      <w:r>
        <w:br/>
        <w:t>Autor(a):  Wilson Tadeu Lopes e Rafael  Huhn</w:t>
      </w:r>
      <w:r>
        <w:br/>
        <w:t>2ª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0420E9" w:rsidRDefault="000420E9" w:rsidP="000420E9">
      <w:r>
        <w:t>(      ) CECEL</w:t>
      </w:r>
      <w:r>
        <w:tab/>
        <w:t>(      ) CSMAPA</w:t>
      </w:r>
    </w:p>
    <w:p w:rsidR="000420E9" w:rsidRDefault="000420E9" w:rsidP="000420E9">
      <w:pPr>
        <w:rPr>
          <w:b/>
        </w:rPr>
      </w:pPr>
    </w:p>
    <w:p w:rsidR="000420E9" w:rsidRDefault="000420E9" w:rsidP="000420E9">
      <w:r>
        <w:rPr>
          <w:b/>
        </w:rPr>
        <w:t>Projeto de Lei Nº 640/2014</w:t>
      </w:r>
      <w:r>
        <w:tab/>
        <w:t>CRIA NO MUNICÍPIO DE POUSO ALEGRE-MG O PRÊMIO VARIÁVEL DE QUALIDADE PMAQ (PROGRAMA DE MELHORIA DE ACESSO E QUALIDADE) DA ATENÇÃO BÁSICA AOS SERVIDORES PRESTADORES DE SERVIÇOS NA ESTRATÉGIA DE SAÚDE DA FAMÍLIA E DÁ OUTRAS PROVIDÊNCIAS.</w:t>
      </w:r>
      <w:r>
        <w:br/>
        <w:t>Autor(a):  PODER EXECUTIVO</w:t>
      </w:r>
      <w:r>
        <w:br/>
        <w:t>2ª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0420E9" w:rsidRDefault="000420E9" w:rsidP="000420E9">
      <w:pPr>
        <w:rPr>
          <w:b/>
          <w:bCs/>
          <w:sz w:val="23"/>
          <w:szCs w:val="23"/>
        </w:rPr>
      </w:pPr>
      <w:r>
        <w:t>(      ) CECEL</w:t>
      </w:r>
      <w:r>
        <w:tab/>
        <w:t>(      ) CSMAPA</w:t>
      </w:r>
    </w:p>
    <w:p w:rsidR="000420E9" w:rsidRDefault="000420E9" w:rsidP="000420E9"/>
    <w:p w:rsidR="000420E9" w:rsidRDefault="000420E9" w:rsidP="000420E9">
      <w:r>
        <w:rPr>
          <w:b/>
        </w:rPr>
        <w:t>Projeto de Lei Nº 634/2014</w:t>
      </w:r>
      <w:r>
        <w:tab/>
        <w:t>DISPÕE SOBRE A AMPLIAÇÃO DO PERÍMETRO URBANO DO MUNICÍPIO DE POUSO ALEGRE, NA REGIÃO DA RODOVIA BR-459, (SENTIDO CONGONHAL - LADO DIREITO), NA REGIÃO DO BAIRRO CAJURU E DEFINE O PERÍMETRO URBANO DO DISTRITO SÃO JOSÉ DO PANTANO E DÁ OUTRAS PROVIDÊNCIAS.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0420E9" w:rsidRDefault="000420E9" w:rsidP="000420E9">
      <w:r>
        <w:lastRenderedPageBreak/>
        <w:t>(      ) CECEL</w:t>
      </w:r>
      <w:r>
        <w:tab/>
        <w:t>(      ) CSMAPA</w:t>
      </w:r>
    </w:p>
    <w:p w:rsidR="000420E9" w:rsidRDefault="000420E9" w:rsidP="000420E9">
      <w:pPr>
        <w:rPr>
          <w:b/>
        </w:rPr>
      </w:pPr>
    </w:p>
    <w:p w:rsidR="000420E9" w:rsidRDefault="000420E9" w:rsidP="000420E9">
      <w:r>
        <w:rPr>
          <w:b/>
        </w:rPr>
        <w:t>Projeto de Lei Nº 642/2014</w:t>
      </w:r>
      <w:r>
        <w:tab/>
        <w:t>DESAFETA PARTE DA ÁREA INSTITUCIONAL SITUADO NO LOTEAMENTO POUSADA DOS CAMPOS III, AUTORIZA O PODER EXECUTIVO A FORMALIZAR ESCRITURAS DE PERMUTAS COM ANTÔNIO DONIZETE NORA, MANOEL TORQUATO RIBEIRO, CLETO FARIA COSTA, LUCIANA MARA MOUSSA E DÁ OUTRAS PROVIDÊNCIAS.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0420E9" w:rsidRDefault="000420E9" w:rsidP="000420E9">
      <w:r>
        <w:t>(      ) CECEL</w:t>
      </w:r>
      <w:r>
        <w:tab/>
        <w:t>(      ) CSMAPA</w:t>
      </w:r>
    </w:p>
    <w:p w:rsidR="000420E9" w:rsidRDefault="000420E9" w:rsidP="000420E9">
      <w:pPr>
        <w:rPr>
          <w:b/>
        </w:rPr>
      </w:pPr>
    </w:p>
    <w:p w:rsidR="000420E9" w:rsidRDefault="000420E9" w:rsidP="000420E9">
      <w:r>
        <w:rPr>
          <w:b/>
        </w:rPr>
        <w:t>Projeto de Lei Nº 643/2014</w:t>
      </w:r>
      <w:r>
        <w:tab/>
        <w:t>INSTITUI O PROGRAMA "VIVA ESPORTE", DISPÕE SOBRE EXPLORAÇÃO DE ESPAÇO PARA PROPAGANDA EM EQUIPAMENTOS PÚBLICOS DE ESPORTES E LAZER E DÁ OUTRAS PROVIDÊNCIAS.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0420E9" w:rsidRDefault="000420E9" w:rsidP="000420E9">
      <w:r>
        <w:t>(      ) CECEL</w:t>
      </w:r>
      <w:r>
        <w:tab/>
        <w:t>(      ) CSMAPA</w:t>
      </w:r>
    </w:p>
    <w:p w:rsidR="000420E9" w:rsidRDefault="000420E9" w:rsidP="000420E9">
      <w:pPr>
        <w:rPr>
          <w:b/>
        </w:rPr>
      </w:pPr>
    </w:p>
    <w:p w:rsidR="000420E9" w:rsidRDefault="000420E9" w:rsidP="000420E9">
      <w:r>
        <w:rPr>
          <w:b/>
        </w:rPr>
        <w:t>Projeto de Lei Nº 644/2014</w:t>
      </w:r>
      <w:r>
        <w:tab/>
        <w:t>DISPÕE SOBRE CRIAÇÃO DE VAGAS PARA OS CARGOS DE PROFESSOR NÍVEL II E MONITOR DE CRECHE.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0420E9" w:rsidRDefault="000420E9" w:rsidP="000420E9">
      <w:r>
        <w:t>(      ) CECEL</w:t>
      </w:r>
      <w:r>
        <w:tab/>
        <w:t>(      ) CSMAPA</w:t>
      </w:r>
    </w:p>
    <w:p w:rsidR="000420E9" w:rsidRDefault="000420E9" w:rsidP="000420E9">
      <w:pPr>
        <w:rPr>
          <w:b/>
        </w:rPr>
      </w:pPr>
    </w:p>
    <w:p w:rsidR="000420E9" w:rsidRDefault="000420E9" w:rsidP="000420E9">
      <w:r>
        <w:rPr>
          <w:b/>
        </w:rPr>
        <w:t>Projeto de Lei Nº 645/2014</w:t>
      </w:r>
      <w:r>
        <w:tab/>
        <w:t>AUTORIZA A ABERTURA DE CRÉDITO ESPECIAL NA FORMA DOS ARTIGOS 42 E 43 DA LEI 4.320/64, NO VALOR DE R$ 160.000,00, ALTERA O PLANO PLURIANUAL PPA-2014-2017 (LEI N. 5.332), LEI DE DIRETRIZES ORÇAMENTÁRIAS-2014 (LEI N. 5.343) E LEI DO ORÇAMENTO ANUAL (LEI N. 5.420).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0420E9" w:rsidRDefault="000420E9" w:rsidP="000420E9">
      <w:r>
        <w:lastRenderedPageBreak/>
        <w:t>(      ) CECEL</w:t>
      </w:r>
      <w:r>
        <w:tab/>
        <w:t>(      ) CSMAPA</w:t>
      </w:r>
    </w:p>
    <w:p w:rsidR="000420E9" w:rsidRDefault="000420E9" w:rsidP="000420E9"/>
    <w:p w:rsidR="000420E9" w:rsidRDefault="000420E9" w:rsidP="000420E9">
      <w:r>
        <w:rPr>
          <w:b/>
        </w:rPr>
        <w:t>Substitutivo ao Projeto de Resolução Nº 1232/2014</w:t>
      </w:r>
      <w:r>
        <w:tab/>
        <w:t>ALTERA OS ARTIGOS 22, 25, 27, 29, 30, 34, 35, 36 E ANEXOS I E IV, ACRESCENTA OS ARTIGOS 67-A E 69-A, E REVOGA OS ARTIGOS 37, 38, 39, 40, 41, E PARÁGRAFOS 1º E 2º DO ART. 67 DA RESOLUÇÃO Nº 1.194/2013.</w:t>
      </w:r>
      <w:r>
        <w:br/>
        <w:t xml:space="preserve">Autor(a):  Mesa Diretora </w:t>
      </w:r>
      <w:r>
        <w:br/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0420E9" w:rsidRDefault="000420E9" w:rsidP="000420E9">
      <w:r>
        <w:t>(      ) CECEL</w:t>
      </w:r>
      <w:r>
        <w:tab/>
        <w:t>(      ) CSMAPA</w:t>
      </w:r>
    </w:p>
    <w:p w:rsidR="000420E9" w:rsidRDefault="000420E9" w:rsidP="000420E9">
      <w:pPr>
        <w:rPr>
          <w:b/>
        </w:rPr>
      </w:pPr>
    </w:p>
    <w:p w:rsidR="000420E9" w:rsidRDefault="000420E9" w:rsidP="000420E9">
      <w:r>
        <w:rPr>
          <w:b/>
        </w:rPr>
        <w:t>Substitutivo ao Projeto de Resolução Nº 1233/2014</w:t>
      </w:r>
      <w:r>
        <w:tab/>
        <w:t>DEFINE A METODOLOGIA, OS PROCEDIMENTOS E CRITÉRIOS DA AVALIAÇÃO DE DESEMPENHO DO SERVIDOR PÚBLICO DA CÂMARA MUNICIPAL DE POUSO ALEGRE.</w:t>
      </w:r>
      <w:r>
        <w:br/>
        <w:t xml:space="preserve">Autor(a):  Mesa Diretora </w:t>
      </w:r>
      <w:r>
        <w:br/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0420E9" w:rsidRDefault="000420E9" w:rsidP="000420E9">
      <w:r>
        <w:t>(      ) CECEL</w:t>
      </w:r>
      <w:r>
        <w:tab/>
        <w:t>(      ) CSMAPA</w:t>
      </w:r>
    </w:p>
    <w:p w:rsidR="000420E9" w:rsidRDefault="000420E9" w:rsidP="000420E9">
      <w:pPr>
        <w:rPr>
          <w:b/>
        </w:rPr>
      </w:pPr>
    </w:p>
    <w:p w:rsidR="000420E9" w:rsidRDefault="000420E9" w:rsidP="000420E9">
      <w:r>
        <w:rPr>
          <w:b/>
        </w:rPr>
        <w:t>Substitutivo ao Projeto de Resolução Nº 1234/2014</w:t>
      </w:r>
      <w:r>
        <w:tab/>
        <w:t>DISPÕE SOBRE A REGULARIZAÇÃO DO FUNCIONAMENTO DA CÂMARA MUNICIPAL DE POUSO ALEGRE, ESPECIFICAMENTE QUANTO A JORNADA DE TRABALHO E A FREQUENCIA E DÁ OUTRAS PROVIDÊNCIAS.</w:t>
      </w:r>
      <w:r>
        <w:br/>
        <w:t xml:space="preserve">Autor(a):  Mesa Diretora </w:t>
      </w:r>
      <w:r>
        <w:br/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0420E9" w:rsidRDefault="000420E9" w:rsidP="000420E9">
      <w:r>
        <w:t>(      ) CECEL</w:t>
      </w:r>
      <w:r>
        <w:tab/>
        <w:t>(      ) CSMAPA</w:t>
      </w:r>
    </w:p>
    <w:p w:rsidR="000420E9" w:rsidRDefault="000420E9" w:rsidP="000420E9">
      <w:pPr>
        <w:rPr>
          <w:b/>
        </w:rPr>
      </w:pPr>
    </w:p>
    <w:p w:rsidR="000420E9" w:rsidRDefault="000420E9" w:rsidP="000420E9">
      <w:r>
        <w:rPr>
          <w:b/>
        </w:rPr>
        <w:t>Projeto de Resolução Nº 1236/2014</w:t>
      </w:r>
      <w:r>
        <w:tab/>
        <w:t>DISPÕE SOBRE A FISCALIZAÇÃO DA EXECUÇÃO DOS CONTRATOS FIRMADOS PELA CÂMARA MUNICIPAL DE POUSO ALEGRE.</w:t>
      </w:r>
      <w:r>
        <w:br/>
        <w:t xml:space="preserve">Autor(a):  Mesa Diretora </w:t>
      </w:r>
      <w:r>
        <w:br/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D35191" w:rsidRDefault="000420E9" w:rsidP="000420E9">
      <w:r>
        <w:t>(      ) CECEL</w:t>
      </w:r>
      <w:r>
        <w:tab/>
        <w:t>(      ) CSMAPA</w:t>
      </w:r>
    </w:p>
    <w:p w:rsidR="009B5849" w:rsidRDefault="009B5849" w:rsidP="000420E9"/>
    <w:p w:rsidR="009B5849" w:rsidRDefault="009B5849" w:rsidP="000420E9">
      <w:r>
        <w:rPr>
          <w:b/>
        </w:rPr>
        <w:lastRenderedPageBreak/>
        <w:t>Requerimento Nº 32/2014</w:t>
      </w:r>
      <w:r>
        <w:tab/>
        <w:t>Solicita a prorrogação, por mais 90 dias, da Comissão Parlamentar de Inquérito – CPI, constituída pela Resolução Administrativa da Mesa Diretora, com a finalidade de apurar e proceder as demais medidas legais quanto aos pagamentos de vencimentos e superfaturamento de salários de médicos que exercem suas funções junto à rede Pública Municipal</w:t>
      </w:r>
      <w:r>
        <w:br/>
      </w:r>
      <w:r w:rsidR="00301D41">
        <w:t>Autor(a):  Rafael  Huhn, Dulcinéia Costa, Adriano da Farmácia e Hamilton Magalhães</w:t>
      </w:r>
      <w:r>
        <w:t>.</w:t>
      </w:r>
      <w:r>
        <w:br/>
      </w:r>
      <w:r w:rsidR="00301D41">
        <w:t>Única votação</w:t>
      </w:r>
    </w:p>
    <w:sectPr w:rsidR="009B5849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05" w:rsidRDefault="00251005" w:rsidP="00D30C58">
      <w:pPr>
        <w:spacing w:after="0" w:line="240" w:lineRule="auto"/>
      </w:pPr>
      <w:r>
        <w:separator/>
      </w:r>
    </w:p>
  </w:endnote>
  <w:endnote w:type="continuationSeparator" w:id="1">
    <w:p w:rsidR="00251005" w:rsidRDefault="0025100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853C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05" w:rsidRDefault="00251005" w:rsidP="00D30C58">
      <w:pPr>
        <w:spacing w:after="0" w:line="240" w:lineRule="auto"/>
      </w:pPr>
      <w:r>
        <w:separator/>
      </w:r>
    </w:p>
  </w:footnote>
  <w:footnote w:type="continuationSeparator" w:id="1">
    <w:p w:rsidR="00251005" w:rsidRDefault="0025100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786F"/>
    <w:rsid w:val="00027BFD"/>
    <w:rsid w:val="00030649"/>
    <w:rsid w:val="00031087"/>
    <w:rsid w:val="00031CA4"/>
    <w:rsid w:val="00032108"/>
    <w:rsid w:val="00033E73"/>
    <w:rsid w:val="00034884"/>
    <w:rsid w:val="00040DBB"/>
    <w:rsid w:val="00040F87"/>
    <w:rsid w:val="000420E9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17D6"/>
    <w:rsid w:val="000835E5"/>
    <w:rsid w:val="0008374C"/>
    <w:rsid w:val="0008459B"/>
    <w:rsid w:val="00084C68"/>
    <w:rsid w:val="00085631"/>
    <w:rsid w:val="00086352"/>
    <w:rsid w:val="00086A83"/>
    <w:rsid w:val="00086E6E"/>
    <w:rsid w:val="00087426"/>
    <w:rsid w:val="000909F9"/>
    <w:rsid w:val="0009170F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3CA2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005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1D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34DF"/>
    <w:rsid w:val="003943F2"/>
    <w:rsid w:val="00394E3E"/>
    <w:rsid w:val="003A2945"/>
    <w:rsid w:val="003A4D69"/>
    <w:rsid w:val="003A5396"/>
    <w:rsid w:val="003A58B6"/>
    <w:rsid w:val="003A5A22"/>
    <w:rsid w:val="003A5C10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1ECB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5AF2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18E3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11E5"/>
    <w:rsid w:val="00542109"/>
    <w:rsid w:val="005428FD"/>
    <w:rsid w:val="00542EA1"/>
    <w:rsid w:val="005432CD"/>
    <w:rsid w:val="00543F5C"/>
    <w:rsid w:val="00545F20"/>
    <w:rsid w:val="00546BFB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3945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860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1B"/>
    <w:rsid w:val="00924620"/>
    <w:rsid w:val="00925894"/>
    <w:rsid w:val="00925D7F"/>
    <w:rsid w:val="00927A39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5849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565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4E0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79D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30376"/>
    <w:rsid w:val="00B306BE"/>
    <w:rsid w:val="00B30E77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53C4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962"/>
    <w:rsid w:val="00CB2C35"/>
    <w:rsid w:val="00CB352A"/>
    <w:rsid w:val="00CB476A"/>
    <w:rsid w:val="00CB4A4B"/>
    <w:rsid w:val="00CB5956"/>
    <w:rsid w:val="00CB5BE9"/>
    <w:rsid w:val="00CB7741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47B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6DA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4709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6008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7139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D0BFD"/>
    <w:rsid w:val="001D2D95"/>
    <w:rsid w:val="0020793F"/>
    <w:rsid w:val="002739D9"/>
    <w:rsid w:val="002908E0"/>
    <w:rsid w:val="00354CD4"/>
    <w:rsid w:val="003C0FFB"/>
    <w:rsid w:val="004309E0"/>
    <w:rsid w:val="004E136F"/>
    <w:rsid w:val="00523DE4"/>
    <w:rsid w:val="00747744"/>
    <w:rsid w:val="007C0647"/>
    <w:rsid w:val="00804669"/>
    <w:rsid w:val="0095112F"/>
    <w:rsid w:val="009D2B20"/>
    <w:rsid w:val="00B0327E"/>
    <w:rsid w:val="00B729A0"/>
    <w:rsid w:val="00C3422A"/>
    <w:rsid w:val="00CA60B2"/>
    <w:rsid w:val="00CF4BC2"/>
    <w:rsid w:val="00DE4DE5"/>
    <w:rsid w:val="00E64553"/>
    <w:rsid w:val="00FD112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2014-08-04T20:23:00Z</dcterms:created>
  <dcterms:modified xsi:type="dcterms:W3CDTF">2014-08-04T20:27:00Z</dcterms:modified>
</cp:coreProperties>
</file>