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AC" w:rsidRDefault="00CD01AC" w:rsidP="00CD01AC">
      <w:pPr>
        <w:pStyle w:val="Default"/>
      </w:pPr>
    </w:p>
    <w:p w:rsidR="00CD01AC" w:rsidRDefault="00CD01AC" w:rsidP="00CD01A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ORDEM DO DIA</w:t>
      </w:r>
    </w:p>
    <w:p w:rsidR="00CD01AC" w:rsidRDefault="00CD01AC" w:rsidP="00CD01AC">
      <w:pPr>
        <w:pStyle w:val="Default"/>
        <w:jc w:val="center"/>
        <w:rPr>
          <w:sz w:val="23"/>
          <w:szCs w:val="23"/>
        </w:rPr>
      </w:pPr>
    </w:p>
    <w:p w:rsidR="00CD01AC" w:rsidRDefault="00F4482E" w:rsidP="00CD01A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SESSÃO ORDINÁRIA DO DIA </w:t>
      </w:r>
      <w:r w:rsidR="0086759F">
        <w:rPr>
          <w:b/>
          <w:bCs/>
          <w:sz w:val="23"/>
          <w:szCs w:val="23"/>
        </w:rPr>
        <w:t>0</w:t>
      </w:r>
      <w:r w:rsidR="00006A57">
        <w:rPr>
          <w:b/>
          <w:bCs/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 DE SETEMBRO DE 2014</w:t>
      </w:r>
    </w:p>
    <w:p w:rsidR="00CD01AC" w:rsidRDefault="00CD01AC" w:rsidP="00CD01AC">
      <w:pPr>
        <w:pStyle w:val="Default"/>
        <w:rPr>
          <w:sz w:val="23"/>
          <w:szCs w:val="23"/>
        </w:rPr>
      </w:pPr>
    </w:p>
    <w:p w:rsidR="006F7D60" w:rsidRDefault="00AB5A86" w:rsidP="00CD01AC">
      <w:pPr>
        <w:rPr>
          <w:b/>
          <w:bCs/>
          <w:sz w:val="23"/>
          <w:szCs w:val="23"/>
        </w:rPr>
      </w:pPr>
      <w:r>
        <w:rPr>
          <w:b/>
        </w:rPr>
        <w:t>Projeto de Lei Nº 07082/2014</w:t>
      </w:r>
      <w:r>
        <w:tab/>
        <w:t>DISPÕE SOBRE DENOMINAÇÃO DE LOGRADOURO PÚBLICO: JOSÉ FELIPE (*1942 + 2014).</w:t>
      </w:r>
      <w:r>
        <w:br/>
      </w:r>
      <w:proofErr w:type="gramStart"/>
      <w:r>
        <w:t>Autor(</w:t>
      </w:r>
      <w:proofErr w:type="gramEnd"/>
      <w:r>
        <w:t>a):  Dulcinéia  Costa</w:t>
      </w:r>
      <w:r>
        <w:br/>
        <w:t>Única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  <w:r>
        <w:tab/>
      </w:r>
      <w:r>
        <w:tab/>
      </w:r>
      <w:r>
        <w:tab/>
        <w:t>(      ) CECEL</w:t>
      </w:r>
      <w:r>
        <w:tab/>
        <w:t>(      ) CSMPA</w:t>
      </w:r>
      <w:r>
        <w:tab/>
        <w:t>(      ) CEISS</w:t>
      </w:r>
    </w:p>
    <w:p w:rsidR="0086759F" w:rsidRDefault="00AB5A86" w:rsidP="0086759F">
      <w:pPr>
        <w:rPr>
          <w:b/>
          <w:bCs/>
          <w:sz w:val="23"/>
          <w:szCs w:val="23"/>
        </w:rPr>
      </w:pPr>
      <w:r>
        <w:rPr>
          <w:b/>
        </w:rPr>
        <w:t>Projeto de Lei Nº 00646/2014</w:t>
      </w:r>
      <w:r>
        <w:tab/>
        <w:t>DISPÕE SOBRE O PRAZO PREVISTO NO ARTIGO 17 DA LEI MUNICIPAL 5.410/2013 E MODIFICA A REDAÇÃO NO INCISO I, DO SEU ART. 6º.</w:t>
      </w:r>
      <w:r>
        <w:br/>
      </w:r>
      <w:proofErr w:type="gramStart"/>
      <w:r>
        <w:t>Autor(</w:t>
      </w:r>
      <w:proofErr w:type="gramEnd"/>
      <w:r>
        <w:t>a):  PODER EXECUTIVO</w:t>
      </w:r>
      <w:r>
        <w:br/>
        <w:t>2ª Votação</w:t>
      </w:r>
      <w:r>
        <w:br/>
      </w:r>
      <w:proofErr w:type="gramStart"/>
      <w:r w:rsidR="0086759F">
        <w:t>(</w:t>
      </w:r>
      <w:proofErr w:type="gramEnd"/>
      <w:r w:rsidR="0086759F">
        <w:t xml:space="preserve">      ) CAFO</w:t>
      </w:r>
      <w:r w:rsidR="0086759F">
        <w:tab/>
        <w:t>(      ) CJR</w:t>
      </w:r>
      <w:r w:rsidR="0086759F">
        <w:tab/>
        <w:t>(      ) COS</w:t>
      </w:r>
      <w:r w:rsidR="0086759F">
        <w:tab/>
        <w:t>(      ) CAP</w:t>
      </w:r>
      <w:r w:rsidR="0086759F">
        <w:tab/>
        <w:t>(      ) CDDPD</w:t>
      </w:r>
      <w:r w:rsidR="0086759F">
        <w:tab/>
        <w:t>(      ) CAFO</w:t>
      </w:r>
      <w:r w:rsidR="0086759F">
        <w:tab/>
      </w:r>
      <w:r w:rsidR="0086759F">
        <w:tab/>
      </w:r>
      <w:r w:rsidR="0086759F">
        <w:tab/>
        <w:t>(      ) CECEL</w:t>
      </w:r>
      <w:r w:rsidR="0086759F">
        <w:tab/>
        <w:t>(      ) CSMPA</w:t>
      </w:r>
      <w:r w:rsidR="0086759F">
        <w:tab/>
        <w:t>(      ) CEISS</w:t>
      </w:r>
    </w:p>
    <w:p w:rsidR="0086759F" w:rsidRDefault="00AB5A86" w:rsidP="0086759F">
      <w:pPr>
        <w:rPr>
          <w:b/>
          <w:bCs/>
          <w:sz w:val="23"/>
          <w:szCs w:val="23"/>
        </w:rPr>
      </w:pPr>
      <w:r>
        <w:rPr>
          <w:b/>
        </w:rPr>
        <w:t>Projeto de Lei Nº 00650/2014</w:t>
      </w:r>
      <w:r>
        <w:tab/>
        <w:t>ALTERA A REDAÇÃO DO ARTIGO 16 DA LEI MUNICIPAL N. 4.890/10, QUE INSTITUI O CÓDIGO DE OBRAS DO MUNICÍPIO DE POUSO ALEGRE.</w:t>
      </w:r>
      <w:r>
        <w:br/>
      </w:r>
      <w:proofErr w:type="gramStart"/>
      <w:r>
        <w:t>Autor(</w:t>
      </w:r>
      <w:proofErr w:type="gramEnd"/>
      <w:r>
        <w:t>a):  PODER EXECUTIVO</w:t>
      </w:r>
      <w:r>
        <w:br/>
        <w:t>2ª Votação</w:t>
      </w:r>
      <w:r>
        <w:br/>
      </w:r>
      <w:r w:rsidR="0086759F">
        <w:t>(      ) CAFO</w:t>
      </w:r>
      <w:r w:rsidR="0086759F">
        <w:tab/>
        <w:t>(      ) CJR</w:t>
      </w:r>
      <w:r w:rsidR="0086759F">
        <w:tab/>
        <w:t>(      ) COS</w:t>
      </w:r>
      <w:r w:rsidR="0086759F">
        <w:tab/>
        <w:t>(      ) CAP</w:t>
      </w:r>
      <w:r w:rsidR="0086759F">
        <w:tab/>
        <w:t>(      ) CDDPD</w:t>
      </w:r>
      <w:r w:rsidR="0086759F">
        <w:tab/>
        <w:t>(      ) CAFO</w:t>
      </w:r>
      <w:r w:rsidR="0086759F">
        <w:tab/>
      </w:r>
      <w:r w:rsidR="0086759F">
        <w:tab/>
      </w:r>
      <w:r w:rsidR="0086759F">
        <w:tab/>
        <w:t>(      ) CECEL</w:t>
      </w:r>
      <w:r w:rsidR="0086759F">
        <w:tab/>
        <w:t>(      ) CSMPA</w:t>
      </w:r>
      <w:r w:rsidR="0086759F">
        <w:tab/>
        <w:t>(      ) CEISS</w:t>
      </w:r>
    </w:p>
    <w:p w:rsidR="0086759F" w:rsidRDefault="00AB5A86" w:rsidP="0086759F">
      <w:pPr>
        <w:rPr>
          <w:b/>
          <w:bCs/>
          <w:sz w:val="23"/>
          <w:szCs w:val="23"/>
        </w:rPr>
      </w:pPr>
      <w:r>
        <w:rPr>
          <w:b/>
        </w:rPr>
        <w:t>Projeto de Lei Nº 00648/2014</w:t>
      </w:r>
      <w:r>
        <w:tab/>
        <w:t>ESTABELECE AS DIRETRIZES A SEREM OBSERVADAS NA ELABORAÇÃO DA LEI ORÇAMENTÁRIA DO MUNICÍPIO PARA O EXERCÍCIO DE 2015, E DÁ OUTRAS PROVIDÊNCIAS.</w:t>
      </w:r>
      <w:r>
        <w:br/>
      </w:r>
      <w:proofErr w:type="gramStart"/>
      <w:r>
        <w:t>Autor(</w:t>
      </w:r>
      <w:proofErr w:type="gramEnd"/>
      <w:r>
        <w:t>a):  PODER EXECUTIVO</w:t>
      </w:r>
      <w:r>
        <w:br/>
        <w:t>1ª Votação</w:t>
      </w:r>
      <w:r>
        <w:br/>
      </w:r>
      <w:r w:rsidR="0086759F">
        <w:t>(      ) CAFO</w:t>
      </w:r>
      <w:r w:rsidR="0086759F">
        <w:tab/>
        <w:t>(      ) CJR</w:t>
      </w:r>
      <w:r w:rsidR="0086759F">
        <w:tab/>
        <w:t>(      ) COS</w:t>
      </w:r>
      <w:r w:rsidR="0086759F">
        <w:tab/>
        <w:t>(      ) CAP</w:t>
      </w:r>
      <w:r w:rsidR="0086759F">
        <w:tab/>
        <w:t>(      ) CDDPD</w:t>
      </w:r>
      <w:r w:rsidR="0086759F">
        <w:tab/>
        <w:t>(      ) CAFO</w:t>
      </w:r>
      <w:r w:rsidR="0086759F">
        <w:tab/>
      </w:r>
      <w:r w:rsidR="0086759F">
        <w:tab/>
      </w:r>
      <w:r w:rsidR="0086759F">
        <w:tab/>
        <w:t>(      ) CECEL</w:t>
      </w:r>
      <w:r w:rsidR="0086759F">
        <w:tab/>
        <w:t>(      ) CSMPA</w:t>
      </w:r>
      <w:r w:rsidR="0086759F">
        <w:tab/>
        <w:t>(      ) CEISS</w:t>
      </w:r>
    </w:p>
    <w:p w:rsidR="0086759F" w:rsidRDefault="00AB5A86" w:rsidP="0086759F">
      <w:pPr>
        <w:rPr>
          <w:b/>
          <w:bCs/>
          <w:sz w:val="23"/>
          <w:szCs w:val="23"/>
        </w:rPr>
      </w:pPr>
      <w:r>
        <w:rPr>
          <w:b/>
        </w:rPr>
        <w:t>Projeto de Lei Nº 00649/2014</w:t>
      </w:r>
      <w:r>
        <w:tab/>
        <w:t>AUTORIZA O PODER EXECUTIVO A CONTRATAR FINANCIAMENTO COM A CAIXA ECONÔMICA FEDERAL, A OFERECER GARANTIAS E DÁ OUTRAS PROVIDÊNCIAS CORRELATAS.</w:t>
      </w:r>
      <w:r>
        <w:br/>
      </w:r>
      <w:proofErr w:type="gramStart"/>
      <w:r>
        <w:t>Autor(</w:t>
      </w:r>
      <w:proofErr w:type="gramEnd"/>
      <w:r>
        <w:t>a):  PODER EXECUTIVO</w:t>
      </w:r>
      <w:r>
        <w:br/>
        <w:t>1ª Votação</w:t>
      </w:r>
      <w:r>
        <w:br/>
      </w:r>
      <w:r w:rsidR="0086759F">
        <w:t>(      ) CAFO</w:t>
      </w:r>
      <w:r w:rsidR="0086759F">
        <w:tab/>
        <w:t>(      ) CJR</w:t>
      </w:r>
      <w:r w:rsidR="0086759F">
        <w:tab/>
        <w:t>(      ) COS</w:t>
      </w:r>
      <w:r w:rsidR="0086759F">
        <w:tab/>
        <w:t>(      ) CAP</w:t>
      </w:r>
      <w:r w:rsidR="0086759F">
        <w:tab/>
        <w:t>(      ) CDDPD</w:t>
      </w:r>
      <w:r w:rsidR="0086759F">
        <w:tab/>
        <w:t>(      ) CAFO</w:t>
      </w:r>
      <w:r w:rsidR="0086759F">
        <w:tab/>
      </w:r>
      <w:r w:rsidR="0086759F">
        <w:tab/>
      </w:r>
      <w:r w:rsidR="0086759F">
        <w:tab/>
        <w:t>(      ) CECEL</w:t>
      </w:r>
      <w:r w:rsidR="0086759F">
        <w:tab/>
        <w:t>(      ) CSMPA</w:t>
      </w:r>
      <w:r w:rsidR="0086759F">
        <w:tab/>
        <w:t>(      ) CEISS</w:t>
      </w:r>
    </w:p>
    <w:p w:rsidR="00CD01AC" w:rsidRDefault="00AB5A86" w:rsidP="0086759F">
      <w:pPr>
        <w:rPr>
          <w:sz w:val="23"/>
          <w:szCs w:val="23"/>
        </w:rPr>
      </w:pPr>
      <w:bookmarkStart w:id="0" w:name="_GoBack"/>
      <w:bookmarkEnd w:id="0"/>
      <w:r>
        <w:t>Solicitação</w:t>
      </w:r>
      <w:proofErr w:type="gramStart"/>
      <w:r>
        <w:t xml:space="preserve"> </w:t>
      </w:r>
      <w:r w:rsidR="0086759F">
        <w:t xml:space="preserve"> </w:t>
      </w:r>
      <w:proofErr w:type="gramEnd"/>
      <w:r w:rsidR="0086759F">
        <w:t>encaminhad</w:t>
      </w:r>
      <w:r>
        <w:t>a</w:t>
      </w:r>
      <w:r w:rsidR="0086759F">
        <w:t xml:space="preserve"> pela Cemig, solicitando a cessão do </w:t>
      </w:r>
      <w:proofErr w:type="spellStart"/>
      <w:r w:rsidR="0086759F">
        <w:t>Plenarinho</w:t>
      </w:r>
      <w:proofErr w:type="spellEnd"/>
      <w:r w:rsidR="0086759F">
        <w:t xml:space="preserve"> para a realização da SIPAT, na semana de 15 a 19/09/2014, das 08 às 12h.</w:t>
      </w:r>
      <w:r w:rsidR="0086759F">
        <w:br/>
        <w:t>Autor(a):  CEMIG</w:t>
      </w:r>
      <w:r w:rsidR="0086759F">
        <w:br/>
      </w:r>
      <w:r w:rsidR="0086759F">
        <w:br/>
      </w:r>
    </w:p>
    <w:sectPr w:rsidR="00CD01AC" w:rsidSect="00A846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D01AC"/>
    <w:rsid w:val="00006A57"/>
    <w:rsid w:val="000615D6"/>
    <w:rsid w:val="000B4BAA"/>
    <w:rsid w:val="002562DA"/>
    <w:rsid w:val="004F7D99"/>
    <w:rsid w:val="005A5B54"/>
    <w:rsid w:val="005B5D85"/>
    <w:rsid w:val="0060167A"/>
    <w:rsid w:val="006F7D60"/>
    <w:rsid w:val="00865358"/>
    <w:rsid w:val="0086759F"/>
    <w:rsid w:val="009A12C6"/>
    <w:rsid w:val="00A84695"/>
    <w:rsid w:val="00AB5A86"/>
    <w:rsid w:val="00AE62D9"/>
    <w:rsid w:val="00BA0F9A"/>
    <w:rsid w:val="00BF54D6"/>
    <w:rsid w:val="00CD01AC"/>
    <w:rsid w:val="00D2371C"/>
    <w:rsid w:val="00E122F9"/>
    <w:rsid w:val="00F44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D0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usuario</cp:lastModifiedBy>
  <cp:revision>2</cp:revision>
  <dcterms:created xsi:type="dcterms:W3CDTF">2014-09-01T20:54:00Z</dcterms:created>
  <dcterms:modified xsi:type="dcterms:W3CDTF">2014-09-01T20:54:00Z</dcterms:modified>
</cp:coreProperties>
</file>