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7 DE ABRIL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CC71B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7117/2015</w:t>
      </w:r>
      <w:r>
        <w:tab/>
        <w:t>ACRESCENTA O INCISO VII AO ART. 4º E ALTERA A REDAÇÃO DO ART. 22 DA LEI MUNICIPAL Nº 3.527/1998, REVOGA O INCISO II DO ART. 67 DA LEI MUNICIPAL Nº 2.591-A/1992 (CÓDIGO DE POSTURAS) E DÁ OUTRAS PROVIDÊNCIAS.</w:t>
      </w:r>
      <w:r>
        <w:br/>
        <w:t>Autor(a):  Maurício Tutty</w:t>
      </w:r>
      <w:r>
        <w:br/>
        <w:t>1ª Votação</w:t>
      </w:r>
      <w:r>
        <w:br/>
      </w:r>
    </w:p>
    <w:p w:rsidR="00DF281D" w:rsidRDefault="00CC71BB">
      <w:r>
        <w:rPr>
          <w:b/>
        </w:rPr>
        <w:t>Projeto de Lei Nº 7119/2015</w:t>
      </w:r>
      <w:r>
        <w:tab/>
        <w:t>INSTITUI A IDENTIDADE FUNCIONAL DOS VEREADORES DA CÂMARA MUNICIPAL DE POUSO ALEGRE.</w:t>
      </w:r>
      <w:r>
        <w:br/>
        <w:t>Autor(a):  Mesa Diretora 2015/2015</w:t>
      </w:r>
      <w:r>
        <w:br/>
        <w:t>1ª Votação</w:t>
      </w:r>
      <w:r>
        <w:br/>
      </w:r>
    </w:p>
    <w:p w:rsidR="00DF281D" w:rsidRDefault="00CC71BB">
      <w:r>
        <w:rPr>
          <w:b/>
        </w:rPr>
        <w:t>Projeto de Lei Nº 693/2015</w:t>
      </w:r>
      <w:r>
        <w:tab/>
        <w:t>AUTORIZA A ABERTURA DE CRÉDITO ESPECIAL NA FORMA DOS ARTIGOS 42 E 43 DA LEI 4.320/64, NO ORÇAMENTO VIGENTE, LEI N. 5.542/2014, PARA A FINALIDADE DE CRIAÇÃO DE ELEMENTOS DE DESPESAS, NA DOTAÇÃO N. 02.06.05.08.244.0001.2039 (FUNDO MUNICIPAL DE ASSISTÊNCIA SOCIAL).</w:t>
      </w:r>
      <w:r>
        <w:br/>
        <w:t>Autor(a):  PODER EXECUTIVO</w:t>
      </w:r>
      <w:r>
        <w:br/>
        <w:t>1ª Votação</w:t>
      </w:r>
      <w:r>
        <w:br/>
      </w:r>
    </w:p>
    <w:p w:rsidR="008950E5" w:rsidRDefault="008950E5">
      <w:pPr>
        <w:rPr>
          <w:b/>
        </w:rPr>
      </w:pPr>
      <w:r>
        <w:rPr>
          <w:b/>
        </w:rPr>
        <w:t>Requerimento Nº 20/2015</w:t>
      </w:r>
      <w:r>
        <w:tab/>
        <w:t>Solicita única votação para o Projeto de Lei nº 695/2015.</w:t>
      </w:r>
      <w:r>
        <w:br/>
        <w:t>Autor(a):  Maurício Tutty</w:t>
      </w:r>
      <w:r>
        <w:br/>
        <w:t>Única votação</w:t>
      </w:r>
    </w:p>
    <w:p w:rsidR="008950E5" w:rsidRDefault="008950E5">
      <w:pPr>
        <w:rPr>
          <w:b/>
        </w:rPr>
      </w:pPr>
    </w:p>
    <w:p w:rsidR="00DF281D" w:rsidRDefault="00CC71BB">
      <w:r>
        <w:rPr>
          <w:b/>
        </w:rPr>
        <w:t>Projeto de Lei Nº 695/2015</w:t>
      </w:r>
      <w:r>
        <w:tab/>
        <w:t>AUTORIZA A ABERTURA DE CRÉDITO ESPECIAL NA FORMA DOS ARTIGOS 42 E 43 DA LEI 4.320/64, NO VALOR DE R$ 522.829,22, ALTERA O PLANO PLURIANUAL PPA-2014-2017 (LEI 5.332), LEI DE DIRETRIZES ORÇAMENTÁRIAS-2015 (LEI N. 5.503) E LEI DO ORÇAMENTO ANUAL (LEI N. 5.542).</w:t>
      </w:r>
      <w:r>
        <w:br/>
        <w:t>Autor(a):  PODER EXECUTIVO</w:t>
      </w:r>
      <w:r>
        <w:br/>
        <w:t>1ª Votação</w:t>
      </w:r>
      <w:r>
        <w:br/>
      </w:r>
    </w:p>
    <w:p w:rsidR="00DF281D" w:rsidRDefault="00CC71BB">
      <w:r>
        <w:rPr>
          <w:b/>
        </w:rPr>
        <w:t>Projeto de Resolução Nº 1250/2015</w:t>
      </w:r>
      <w:r>
        <w:tab/>
        <w:t>ALTERA A REDAÇÃO DO PARÁGRAFO ÚNICO DO ART. 322 DA RESOLUÇÃO Nº 1.172/2012, QUE "DISPÕE SOBRE O REGIMENTO INTERNO DA CÂMARA MUNICIPAL DE POUSO ALEGRE-MG".</w:t>
      </w:r>
      <w:r>
        <w:br/>
      </w:r>
      <w:r>
        <w:lastRenderedPageBreak/>
        <w:t>Autor(a):  Mesa Diretora 2015/2015</w:t>
      </w:r>
      <w:r>
        <w:br/>
      </w:r>
      <w:r w:rsidR="00264F2C">
        <w:t>2</w:t>
      </w:r>
      <w:r>
        <w:t>ª Votação</w:t>
      </w:r>
      <w:r>
        <w:br/>
      </w:r>
    </w:p>
    <w:p w:rsidR="00DF281D" w:rsidRDefault="00CC71BB">
      <w:r>
        <w:rPr>
          <w:b/>
        </w:rPr>
        <w:t>Requerimento Nº 19/2015</w:t>
      </w:r>
      <w:r>
        <w:tab/>
        <w:t>Solicita ao Poder Executivo informações referentes à Guarda Municipal.</w:t>
      </w:r>
      <w:r>
        <w:br/>
        <w:t>Autor(a):  Adriano da Farmácia</w:t>
      </w:r>
      <w:r>
        <w:br/>
      </w:r>
      <w:r w:rsidR="008950E5">
        <w:t>Única votação</w:t>
      </w:r>
      <w:r>
        <w:br/>
      </w:r>
    </w:p>
    <w:p w:rsidR="008950E5" w:rsidRDefault="008950E5">
      <w:r>
        <w:t>Pedido</w:t>
      </w:r>
      <w:r w:rsidR="00CC71BB">
        <w:t xml:space="preserve"> encaminhado pela AMESP, solicitando as dependências do Plenarinho da Câmara Municipal para a realização de Assembleia Geral Ordinária, no dia 10/04/2015, das 9h às 12h.</w:t>
      </w:r>
      <w:r w:rsidR="00CC71BB">
        <w:br/>
        <w:t>Autor(a):  AMESP- Associação dos Municípios  Microregião  Médio Sapucaí</w:t>
      </w:r>
    </w:p>
    <w:p w:rsidR="00DF281D" w:rsidRDefault="008950E5">
      <w:r>
        <w:t>Única votação</w:t>
      </w:r>
      <w:r w:rsidR="00CC71BB">
        <w:br/>
      </w:r>
      <w:r w:rsidR="00CC71BB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16" w:rsidRDefault="00644416" w:rsidP="00D30C58">
      <w:pPr>
        <w:spacing w:after="0" w:line="240" w:lineRule="auto"/>
      </w:pPr>
      <w:r>
        <w:separator/>
      </w:r>
    </w:p>
  </w:endnote>
  <w:endnote w:type="continuationSeparator" w:id="1">
    <w:p w:rsidR="00644416" w:rsidRDefault="0064441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6144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16" w:rsidRDefault="00644416" w:rsidP="00D30C58">
      <w:pPr>
        <w:spacing w:after="0" w:line="240" w:lineRule="auto"/>
      </w:pPr>
      <w:r>
        <w:separator/>
      </w:r>
    </w:p>
  </w:footnote>
  <w:footnote w:type="continuationSeparator" w:id="1">
    <w:p w:rsidR="00644416" w:rsidRDefault="0064441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1440"/>
    <w:rsid w:val="0026228D"/>
    <w:rsid w:val="00263477"/>
    <w:rsid w:val="00263560"/>
    <w:rsid w:val="0026442F"/>
    <w:rsid w:val="00264F2C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4416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E5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1BB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281D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86E4D"/>
    <w:rsid w:val="002908E0"/>
    <w:rsid w:val="002C299C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2015-04-06T20:57:00Z</dcterms:created>
  <dcterms:modified xsi:type="dcterms:W3CDTF">2015-04-06T21:00:00Z</dcterms:modified>
</cp:coreProperties>
</file>