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21 DE JULHO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02124F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Projeto de Lei Nº </w:t>
      </w:r>
      <w:r>
        <w:rPr>
          <w:b/>
        </w:rPr>
        <w:t>7149/2015</w:t>
      </w:r>
      <w:r>
        <w:tab/>
        <w:t>DISPÕE SOBRE DENOMINAÇÃO DE LOGRADOURO PÚBLICO: RUA TEREZINHA CARVALHO DE JESUS  (*1932 +2007).</w:t>
      </w:r>
      <w:r>
        <w:br/>
      </w:r>
      <w:r>
        <w:t>Autor(a):  Ayrton Zorzi</w:t>
      </w:r>
      <w:r>
        <w:br/>
        <w:t>Única votação</w:t>
      </w:r>
    </w:p>
    <w:p w:rsidR="00A754D6" w:rsidRDefault="00A754D6">
      <w:pPr>
        <w:rPr>
          <w:b/>
        </w:rPr>
      </w:pPr>
    </w:p>
    <w:p w:rsidR="00203104" w:rsidRDefault="00A754D6">
      <w:r>
        <w:rPr>
          <w:b/>
        </w:rPr>
        <w:t xml:space="preserve">Projeto de Lei Nº </w:t>
      </w:r>
      <w:r w:rsidR="0002124F">
        <w:rPr>
          <w:b/>
        </w:rPr>
        <w:t>7150/2015</w:t>
      </w:r>
      <w:r w:rsidR="0002124F">
        <w:tab/>
        <w:t>DISPÕE SOBRE DENOMINAÇÃO DE LOGRADOURO PÚBLICO: RUA BENEDITO FERREIRA DA SILVA SOBRINHO (*1932 +2015).</w:t>
      </w:r>
      <w:r w:rsidR="0002124F">
        <w:br/>
        <w:t>Autor(a):  Gilberto Barreiro</w:t>
      </w:r>
      <w:r w:rsidR="0002124F">
        <w:br/>
        <w:t>Única votação</w:t>
      </w:r>
    </w:p>
    <w:p w:rsidR="00A754D6" w:rsidRDefault="00A754D6">
      <w:pPr>
        <w:rPr>
          <w:b/>
        </w:rPr>
      </w:pPr>
    </w:p>
    <w:p w:rsidR="00203104" w:rsidRDefault="0002124F">
      <w:r>
        <w:rPr>
          <w:b/>
        </w:rPr>
        <w:t xml:space="preserve">Emenda Nº 001 ao Projeto de Lei Nº </w:t>
      </w:r>
      <w:r>
        <w:rPr>
          <w:b/>
        </w:rPr>
        <w:t>710/20</w:t>
      </w:r>
      <w:r>
        <w:rPr>
          <w:b/>
        </w:rPr>
        <w:t>15</w:t>
      </w:r>
      <w:r>
        <w:tab/>
      </w:r>
      <w:r w:rsidR="00A754D6">
        <w:t xml:space="preserve">   </w:t>
      </w:r>
      <w:r>
        <w:t>ALTERA O ART. 1º DO PROJETO DE LEI Nº 710/2015, QUE "ACRESCENTA O INCISO VII AO ART. 4º E ALTERA A REDAÇÃO DO ART. 22 DA LEI MUNICIPAL Nº 3.527/1998, REVOGA O INCISO II DO ART. 67 DA LEI MUNICIPAL Nº 2.591-A/1992 (CÓDIGO DE POSTURAS) E DÁ OUTRAS PROVIDÊ</w:t>
      </w:r>
      <w:r>
        <w:t>NCIAS."</w:t>
      </w:r>
      <w:r>
        <w:br/>
        <w:t xml:space="preserve">Autor(a):  Comissão de Administração Pública </w:t>
      </w:r>
      <w:r>
        <w:br/>
        <w:t>Única votação</w:t>
      </w:r>
    </w:p>
    <w:p w:rsidR="00A754D6" w:rsidRDefault="00A754D6">
      <w:pPr>
        <w:rPr>
          <w:b/>
        </w:rPr>
      </w:pPr>
    </w:p>
    <w:p w:rsidR="00203104" w:rsidRDefault="0002124F">
      <w:r>
        <w:rPr>
          <w:b/>
        </w:rPr>
        <w:t xml:space="preserve">Projeto de Lei Nº </w:t>
      </w:r>
      <w:r>
        <w:rPr>
          <w:b/>
        </w:rPr>
        <w:t>710/2015</w:t>
      </w:r>
      <w:r>
        <w:tab/>
        <w:t>ACRESCENTA O INCISO VII AO ART. 4º E ALTERA A REDAÇÃO DO ART. 22 DA LEI MUNICIPAL Nº 3.527/1998, REVOGA O INCISO II DO ART. 67 DA LEI MUNICIPAL Nº 2.591-</w:t>
      </w:r>
      <w:r>
        <w:t>A/1992 (CÓDIGO DE POSTURAS) E DÁ OUTRAS PROVIDÊNCIAS.</w:t>
      </w:r>
      <w:r>
        <w:br/>
        <w:t>Autor(a):  PODER EXECUTIVO</w:t>
      </w:r>
      <w:r>
        <w:br/>
        <w:t>2ª Votação</w:t>
      </w:r>
    </w:p>
    <w:p w:rsidR="00A754D6" w:rsidRDefault="00A754D6">
      <w:pPr>
        <w:rPr>
          <w:b/>
        </w:rPr>
      </w:pPr>
    </w:p>
    <w:p w:rsidR="00203104" w:rsidRDefault="0002124F">
      <w:r>
        <w:rPr>
          <w:b/>
        </w:rPr>
        <w:t xml:space="preserve">Substitutivo Nº 001 ao Projeto de Lei Nº </w:t>
      </w:r>
      <w:r>
        <w:rPr>
          <w:b/>
        </w:rPr>
        <w:t>7112/2015</w:t>
      </w:r>
      <w:r>
        <w:tab/>
        <w:t>DISPÕE SOBRE A AUTORIZAÇÃO DE TRANSPORTE DE ANIMAIS DOMÉSTICOS NO SERVIÇO MUNICIPAL DE TRANSPORTE COLETIVO DE PA</w:t>
      </w:r>
      <w:r>
        <w:t>SSAGEIROS DE POUSO ALEGRE.</w:t>
      </w:r>
      <w:r>
        <w:br/>
        <w:t>Autor(a):  Hélio Carlos, Dulcinéia  Costa</w:t>
      </w:r>
      <w:r>
        <w:br/>
        <w:t>1ª Votação</w:t>
      </w:r>
    </w:p>
    <w:p w:rsidR="00A754D6" w:rsidRDefault="00A754D6">
      <w:pPr>
        <w:rPr>
          <w:b/>
        </w:rPr>
      </w:pPr>
    </w:p>
    <w:p w:rsidR="00203104" w:rsidRDefault="00A754D6">
      <w:r>
        <w:lastRenderedPageBreak/>
        <w:t>Pedido</w:t>
      </w:r>
      <w:r w:rsidR="0002124F">
        <w:t xml:space="preserve"> encaminhado pela Apae Pouso Alegre solicitando o uso do Plenarinho para realizar um curso de capacitação nos dias 02/09, das 8h às 17h</w:t>
      </w:r>
      <w:r>
        <w:t>,</w:t>
      </w:r>
      <w:r w:rsidR="0002124F">
        <w:t xml:space="preserve"> e no dia </w:t>
      </w:r>
      <w:r w:rsidR="0002124F">
        <w:t>03/09/2015, das 7:30h às 16:30h.</w:t>
      </w:r>
      <w:r w:rsidR="0002124F">
        <w:br/>
      </w:r>
      <w:r>
        <w:t xml:space="preserve">Autor(a):  APAE </w:t>
      </w:r>
      <w:r>
        <w:br/>
        <w:t>Única votação</w:t>
      </w:r>
      <w:r w:rsidR="0002124F">
        <w:br/>
      </w:r>
    </w:p>
    <w:p w:rsidR="00203104" w:rsidRDefault="00A754D6">
      <w:r>
        <w:t>Pedido encaminhado pelo</w:t>
      </w:r>
      <w:r w:rsidR="0002124F">
        <w:t xml:space="preserve"> Conselho Regional de Administração de Minas Gerais solicitando a cessão do Plenário e do Plenarinho da Câmara Municipal para a realização do Fórum Mineiro de </w:t>
      </w:r>
      <w:r>
        <w:t>A</w:t>
      </w:r>
      <w:r w:rsidR="0002124F">
        <w:t xml:space="preserve">dministração, a ser </w:t>
      </w:r>
      <w:r w:rsidR="0002124F">
        <w:t>realizado nos dias 20 e 21 de agosto de 2015, das 19h30 às 22h.</w:t>
      </w:r>
      <w:r w:rsidR="0002124F">
        <w:br/>
      </w:r>
      <w:r>
        <w:t xml:space="preserve">Autor(a):  Conselho Regional de Administração de Minas Gerais </w:t>
      </w:r>
      <w:r>
        <w:br/>
        <w:t>Única votação</w:t>
      </w:r>
      <w:r w:rsidR="0002124F">
        <w:br/>
      </w:r>
    </w:p>
    <w:p w:rsidR="00203104" w:rsidRDefault="00A754D6">
      <w:r>
        <w:t>Pedido encaminhado pela</w:t>
      </w:r>
      <w:r w:rsidR="0002124F">
        <w:t xml:space="preserve"> Secretaria Municipal de Esportes e Lazer solicitando a cessão do </w:t>
      </w:r>
      <w:r>
        <w:t>P</w:t>
      </w:r>
      <w:r w:rsidR="0002124F">
        <w:t xml:space="preserve">lenarinho </w:t>
      </w:r>
      <w:r>
        <w:t>da Câmara Municipal</w:t>
      </w:r>
      <w:r w:rsidR="0002124F">
        <w:t xml:space="preserve"> para a realização do 1º </w:t>
      </w:r>
      <w:r>
        <w:t>A</w:t>
      </w:r>
      <w:r w:rsidR="0002124F">
        <w:t xml:space="preserve">rbitral do Campeonato </w:t>
      </w:r>
      <w:r w:rsidR="0002124F">
        <w:t>de Futebol Amador 2015, organizado pela Liga Esportiva de Pouso Alegre, a ser realizado dia 31 de julho, das 19 às 21:30 horas.</w:t>
      </w:r>
      <w:r w:rsidR="0002124F">
        <w:br/>
      </w:r>
      <w:r>
        <w:t xml:space="preserve">Autor(a):  Secretaria Municipal de Esportes e Lazer </w:t>
      </w:r>
      <w:r>
        <w:br/>
        <w:t>Única votação</w:t>
      </w:r>
      <w:r w:rsidR="0002124F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4F" w:rsidRDefault="0002124F" w:rsidP="00D30C58">
      <w:pPr>
        <w:spacing w:after="0" w:line="240" w:lineRule="auto"/>
      </w:pPr>
      <w:r>
        <w:separator/>
      </w:r>
    </w:p>
  </w:endnote>
  <w:endnote w:type="continuationSeparator" w:id="1">
    <w:p w:rsidR="0002124F" w:rsidRDefault="0002124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0310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4F" w:rsidRDefault="0002124F" w:rsidP="00D30C58">
      <w:pPr>
        <w:spacing w:after="0" w:line="240" w:lineRule="auto"/>
      </w:pPr>
      <w:r>
        <w:separator/>
      </w:r>
    </w:p>
  </w:footnote>
  <w:footnote w:type="continuationSeparator" w:id="1">
    <w:p w:rsidR="0002124F" w:rsidRDefault="0002124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24F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104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754D6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16E1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2014-03-24T12:14:00Z</cp:lastPrinted>
  <dcterms:created xsi:type="dcterms:W3CDTF">2015-07-20T20:38:00Z</dcterms:created>
  <dcterms:modified xsi:type="dcterms:W3CDTF">2015-07-20T20:38:00Z</dcterms:modified>
</cp:coreProperties>
</file>