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B8" w:rsidRDefault="00CA53B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0D20B2">
        <w:rPr>
          <w:rFonts w:ascii="Times New Roman" w:hAnsi="Times New Roman"/>
          <w:b/>
          <w:sz w:val="24"/>
          <w:szCs w:val="24"/>
        </w:rPr>
        <w:t>01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0D20B2">
        <w:rPr>
          <w:rFonts w:ascii="Times New Roman" w:hAnsi="Times New Roman"/>
          <w:b/>
          <w:bCs/>
          <w:sz w:val="24"/>
          <w:szCs w:val="24"/>
        </w:rPr>
        <w:t>SETEMBRO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 xml:space="preserve">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CA53B8" w:rsidRDefault="00CA53B8" w:rsidP="00771020">
      <w:pPr>
        <w:rPr>
          <w:b/>
        </w:rPr>
      </w:pPr>
    </w:p>
    <w:p w:rsidR="00771020" w:rsidRPr="00771020" w:rsidRDefault="008B2CF2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</w:t>
      </w:r>
      <w:r w:rsidR="00B91865">
        <w:rPr>
          <w:b/>
        </w:rPr>
        <w:t>Emenda à LOM</w:t>
      </w:r>
      <w:r>
        <w:rPr>
          <w:b/>
        </w:rPr>
        <w:t xml:space="preserve"> Nº </w:t>
      </w:r>
      <w:r w:rsidR="00B91865">
        <w:rPr>
          <w:b/>
        </w:rPr>
        <w:t>16</w:t>
      </w:r>
      <w:r>
        <w:rPr>
          <w:b/>
        </w:rPr>
        <w:t>/2015</w:t>
      </w:r>
      <w:r>
        <w:tab/>
      </w:r>
      <w:r w:rsidR="00B91865">
        <w:t>ALTERA A REDAÇÃO DO PARÁGRAFO 3º DO ART. 189 DA LEI ORGÂNICA MUNICIPAL, QUE DISPÕE SOBRE A GRATUIDADE DO TRANSPORTE COLETIVO PARA PESSOAS MAIORES DE 60 ANOS DE IDADE</w:t>
      </w:r>
      <w:r>
        <w:t>.</w:t>
      </w:r>
      <w:r>
        <w:br/>
        <w:t xml:space="preserve">Autor(a): </w:t>
      </w:r>
      <w:r w:rsidR="00B91865">
        <w:t>Maurício Tutty, Rafael Huhn,  Mário de Pinho</w:t>
      </w:r>
      <w:r w:rsidR="00135346">
        <w:t>,</w:t>
      </w:r>
      <w:r w:rsidR="00DE032F">
        <w:t xml:space="preserve"> Dr. Paulo, </w:t>
      </w:r>
      <w:r w:rsidR="00135346">
        <w:t xml:space="preserve"> Braz Andrade, Ayrton Zorzy, Lilian Siqueira, Dulcinéia Costa, Ney Borracheiro, Adriano da Farmácia, Flávio Alexandre, Hélio Carlos, Wilson Tadeu Lopes e Gilberto Barreiro</w:t>
      </w:r>
      <w:r>
        <w:br/>
      </w:r>
      <w:r w:rsidR="00B825B7">
        <w:t xml:space="preserve">1ª </w:t>
      </w:r>
      <w:r>
        <w:t xml:space="preserve"> votação</w:t>
      </w:r>
    </w:p>
    <w:p w:rsidR="00351FBB" w:rsidRDefault="008B2CF2">
      <w:r>
        <w:rPr>
          <w:b/>
        </w:rPr>
        <w:t>Projeto de Lei Nº 71</w:t>
      </w:r>
      <w:r w:rsidR="0068344F">
        <w:rPr>
          <w:b/>
        </w:rPr>
        <w:t>57</w:t>
      </w:r>
      <w:r>
        <w:rPr>
          <w:b/>
        </w:rPr>
        <w:t>/2015</w:t>
      </w:r>
      <w:r>
        <w:tab/>
        <w:t xml:space="preserve">DISPÕE SOBRE DENOMINAÇÃO DE LOGRADOURO PÚBLICO: RUA </w:t>
      </w:r>
      <w:r w:rsidR="0068344F">
        <w:t>ALFREDO FERNANDES</w:t>
      </w:r>
      <w:r>
        <w:t xml:space="preserve"> (*19</w:t>
      </w:r>
      <w:r w:rsidR="0068344F">
        <w:t>18</w:t>
      </w:r>
      <w:r>
        <w:t xml:space="preserve"> +</w:t>
      </w:r>
      <w:r w:rsidR="0068344F">
        <w:t>1993</w:t>
      </w:r>
      <w:r>
        <w:t>).</w:t>
      </w:r>
      <w:r>
        <w:br/>
        <w:t>Autor(a):  Hamilton  Magalhães</w:t>
      </w:r>
      <w:r>
        <w:br/>
        <w:t>Única votação</w:t>
      </w:r>
    </w:p>
    <w:p w:rsidR="00726D1C" w:rsidRDefault="00726D1C" w:rsidP="00726D1C">
      <w:pPr>
        <w:pStyle w:val="SemEspaamento"/>
      </w:pPr>
      <w:r>
        <w:rPr>
          <w:b/>
        </w:rPr>
        <w:t xml:space="preserve">Substitutivo nº 01 ao </w:t>
      </w:r>
      <w:r w:rsidR="008B2CF2">
        <w:rPr>
          <w:b/>
        </w:rPr>
        <w:t>Projeto de Lei Nº 71</w:t>
      </w:r>
      <w:r>
        <w:rPr>
          <w:b/>
        </w:rPr>
        <w:t>3</w:t>
      </w:r>
      <w:r w:rsidR="008B2CF2">
        <w:rPr>
          <w:b/>
        </w:rPr>
        <w:t>/2015</w:t>
      </w:r>
      <w:r w:rsidR="008B2CF2">
        <w:tab/>
        <w:t>A</w:t>
      </w:r>
      <w:r>
        <w:t>UTORIZA O PODER EXEC UTIVO A ALIENAR, MEDIANTE LICITAÇÃO NA MODALIDADE DE CONCORRÊNCIA PÚBLICA, OS IMÓVEIS QUE MENCIONA E DÁ OUTRAS PROVIDÊNCIAS.</w:t>
      </w:r>
    </w:p>
    <w:p w:rsidR="00351FBB" w:rsidRDefault="008B2CF2" w:rsidP="00726D1C">
      <w:pPr>
        <w:pStyle w:val="SemEspaamento"/>
      </w:pPr>
      <w:r>
        <w:t>Autor(a):  PODER EXECUTIVO</w:t>
      </w:r>
      <w:r>
        <w:br/>
      </w:r>
      <w:r w:rsidR="00726D1C">
        <w:t>1</w:t>
      </w:r>
      <w:r>
        <w:t>ª Votação</w:t>
      </w:r>
    </w:p>
    <w:p w:rsidR="008B58D1" w:rsidRDefault="008B58D1" w:rsidP="00623490">
      <w:pPr>
        <w:pStyle w:val="SemEspaamento"/>
        <w:rPr>
          <w:b/>
        </w:rPr>
      </w:pPr>
    </w:p>
    <w:p w:rsidR="00623490" w:rsidRDefault="00623490" w:rsidP="00623490">
      <w:pPr>
        <w:pStyle w:val="SemEspaamento"/>
      </w:pPr>
      <w:r>
        <w:rPr>
          <w:b/>
        </w:rPr>
        <w:t>Projeto de Lei Nº 719/2015</w:t>
      </w:r>
      <w:r>
        <w:tab/>
        <w:t xml:space="preserve">ESTABELECE AS DIRETRIZES A SEREM OBSERVADAS NA ELABORAÇÃO DA LEI ORÇAMENTÁRIA DO MUNICÍPIO PARA O EXERCÍCIO DE 2016, E DÁ OUTRAS PROVIDÊNCIAS. </w:t>
      </w:r>
    </w:p>
    <w:p w:rsidR="00623490" w:rsidRDefault="00623490" w:rsidP="00623490">
      <w:pPr>
        <w:pStyle w:val="SemEspaamento"/>
      </w:pPr>
      <w:r>
        <w:t>Autor(a):  PODER EXECUTIVO</w:t>
      </w:r>
      <w:r>
        <w:br/>
        <w:t>1ª Votação</w:t>
      </w:r>
    </w:p>
    <w:p w:rsidR="002B5DA8" w:rsidRDefault="002B5DA8" w:rsidP="00E81DC8">
      <w:pPr>
        <w:pStyle w:val="SemEspaamento"/>
        <w:rPr>
          <w:b/>
        </w:rPr>
      </w:pPr>
    </w:p>
    <w:p w:rsidR="00E81DC8" w:rsidRDefault="00E81DC8" w:rsidP="00E81DC8">
      <w:pPr>
        <w:pStyle w:val="SemEspaamento"/>
      </w:pPr>
      <w:r>
        <w:rPr>
          <w:b/>
        </w:rPr>
        <w:t>Projeto de Lei Nº 721/2015</w:t>
      </w:r>
      <w:r>
        <w:tab/>
        <w:t>AUTORIZA O PODER EXECUTIVO A ALIENAR, MEDIANTE LICITAÇÃO, NA MODALIDADE DE CONCORRÊNCIA PÚBLICA, O IMÓVEL QUE MENCIONA E DÁ OUTRAS PROVIDÊNCIAS .</w:t>
      </w:r>
    </w:p>
    <w:p w:rsidR="00E81DC8" w:rsidRDefault="00E81DC8" w:rsidP="00E81DC8">
      <w:pPr>
        <w:pStyle w:val="SemEspaamento"/>
      </w:pPr>
      <w:r>
        <w:t>Autor(a):  PODER EXECUTIVO</w:t>
      </w:r>
      <w:r>
        <w:br/>
        <w:t>1ª Votação</w:t>
      </w:r>
    </w:p>
    <w:p w:rsidR="002B5DA8" w:rsidRDefault="002B5DA8" w:rsidP="008219F6">
      <w:pPr>
        <w:pStyle w:val="SemEspaamento"/>
        <w:rPr>
          <w:b/>
        </w:rPr>
      </w:pPr>
    </w:p>
    <w:p w:rsidR="008219F6" w:rsidRDefault="008219F6" w:rsidP="008219F6">
      <w:pPr>
        <w:pStyle w:val="SemEspaamento"/>
      </w:pPr>
      <w:r>
        <w:rPr>
          <w:b/>
        </w:rPr>
        <w:t>Projeto de Lei Nº 7143/2015</w:t>
      </w:r>
      <w:r>
        <w:tab/>
        <w:t>PROÍBE A LAVAGEM DE CALÇADAS E/OU VEÍCULOS, JUNTO AO MEIO-FIO, COM ÁGUA TRATADA OU POTÁVEL, ESPECIALMENTE A FORNECIDADA POR MEIO DA REDE DE ABASTECIMENTO PÚBLICO MUNICIPAL DE POUSO ALEGRE E DÁ OUTRAS PROVIDÊNCIAS.</w:t>
      </w:r>
    </w:p>
    <w:p w:rsidR="008219F6" w:rsidRDefault="008219F6" w:rsidP="008219F6">
      <w:pPr>
        <w:pStyle w:val="SemEspaamento"/>
      </w:pPr>
      <w:r>
        <w:t xml:space="preserve">Autor(a):  </w:t>
      </w:r>
      <w:r w:rsidR="003301F4">
        <w:t>Hélio Carlos</w:t>
      </w:r>
      <w:r>
        <w:br/>
        <w:t>1ª Votação</w:t>
      </w:r>
    </w:p>
    <w:sectPr w:rsidR="008219F6" w:rsidSect="002B5DA8">
      <w:headerReference w:type="default" r:id="rId8"/>
      <w:footerReference w:type="default" r:id="rId9"/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87" w:rsidRDefault="00C75A87" w:rsidP="00D30C58">
      <w:pPr>
        <w:spacing w:after="0" w:line="240" w:lineRule="auto"/>
      </w:pPr>
      <w:r>
        <w:separator/>
      </w:r>
    </w:p>
  </w:endnote>
  <w:endnote w:type="continuationSeparator" w:id="1">
    <w:p w:rsidR="00C75A87" w:rsidRDefault="00C75A8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44ED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87" w:rsidRDefault="00C75A87" w:rsidP="00D30C58">
      <w:pPr>
        <w:spacing w:after="0" w:line="240" w:lineRule="auto"/>
      </w:pPr>
      <w:r>
        <w:separator/>
      </w:r>
    </w:p>
  </w:footnote>
  <w:footnote w:type="continuationSeparator" w:id="1">
    <w:p w:rsidR="00C75A87" w:rsidRDefault="00C75A8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0B2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46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5DA8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01F4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1FBB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EDB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2C8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490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44F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26D1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54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19F6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2CF2"/>
    <w:rsid w:val="008B3786"/>
    <w:rsid w:val="008B58D1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5B7"/>
    <w:rsid w:val="00B82AC8"/>
    <w:rsid w:val="00B834B1"/>
    <w:rsid w:val="00B85121"/>
    <w:rsid w:val="00B854B9"/>
    <w:rsid w:val="00B86F8B"/>
    <w:rsid w:val="00B915E7"/>
    <w:rsid w:val="00B91865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A87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53B8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0B64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032F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DC8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DD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3093B"/>
    <w:rsid w:val="00743D62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F1C8B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2015-09-01T14:59:00Z</cp:lastPrinted>
  <dcterms:created xsi:type="dcterms:W3CDTF">2015-09-01T15:04:00Z</dcterms:created>
  <dcterms:modified xsi:type="dcterms:W3CDTF">2015-09-01T15:04:00Z</dcterms:modified>
</cp:coreProperties>
</file>