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3 DE NOVEMBRO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948F9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07177/2015</w:t>
      </w:r>
      <w:r>
        <w:tab/>
        <w:t>DISPÕE SOBRE DENOMINAÇÃO DE LOGRADOURO PÚBLICO: RUA CARLITO ROBERTO ALMEIDA (*1956 + 2014).</w:t>
      </w:r>
      <w:r>
        <w:br/>
        <w:t>Autor(a):  Dulcinéia  Costa</w:t>
      </w:r>
      <w:r>
        <w:br/>
        <w:t>Única votação</w:t>
      </w:r>
    </w:p>
    <w:p w:rsidR="00086AA5" w:rsidRDefault="009948F9">
      <w:r>
        <w:rPr>
          <w:b/>
        </w:rPr>
        <w:t>Projeto de Lei Nº 00733/2015</w:t>
      </w:r>
      <w:r>
        <w:tab/>
        <w:t>CRIA O NOVO PROGRAMA MUNICIPAL DE RECUPERAÇÃO DE CRÉDITOS E DÁ OUTRAS PROVIDÊNCIAS.</w:t>
      </w:r>
      <w:r>
        <w:br/>
        <w:t>Autor(a):  PODER EXECUTIVO</w:t>
      </w:r>
      <w:r>
        <w:br/>
        <w:t>2ª Votação</w:t>
      </w:r>
    </w:p>
    <w:p w:rsidR="00086AA5" w:rsidRDefault="009948F9">
      <w:r>
        <w:rPr>
          <w:b/>
        </w:rPr>
        <w:t>Emenda Nº 001 ao Projeto de Lei Nº 07098/2014</w:t>
      </w:r>
      <w:r>
        <w:tab/>
      </w:r>
      <w:r w:rsidR="00E667B6" w:rsidRPr="00E667B6">
        <w:t>ALTERA A REDAÇÃO DO ARTIGO 1º DO PROJETO DE LEI Nº 7098/2014, QUE "ACRESCENTA PARÁGRAFO ÚNICO AO ART. 3º DA LEI MUNICIPAL Nº 4161/2003, QUE INSTITUI NO ÂMBITO DO MUNICÍPIO, A SEMANA MUNICIPAL DA CONSCIÊNCIA NEGRA, EM CONFORMIDADE COM O DIA NACIONAL DA CONSCIÊNCIA NEGRA".</w:t>
      </w:r>
      <w:r>
        <w:br/>
        <w:t>Autor(a):  Hamilton  Magalhães e outro.</w:t>
      </w:r>
      <w:r>
        <w:br/>
      </w:r>
      <w:r w:rsidR="00283D29">
        <w:t>Única votação</w:t>
      </w:r>
    </w:p>
    <w:p w:rsidR="00086AA5" w:rsidRDefault="009948F9">
      <w:r>
        <w:rPr>
          <w:b/>
        </w:rPr>
        <w:t>Projeto de Lei Nº 07098/2014</w:t>
      </w:r>
      <w:r>
        <w:tab/>
        <w:t>ACRESCENTA PARÁGRAFO ÚNICO AO ART. 3º DA LEI MUNICIPAL Nº 4161/2003, QUE INSTITUI NO ÂMBITO DO MUNICÍPIO, A SEMANA MUNICIPAL DA CONSCIÊNCIA NEGRA, EM CONFORMIDADE COM O DIA NACIONAL DA CONSCIÊNCIA NEGRA.</w:t>
      </w:r>
      <w:r>
        <w:br/>
        <w:t>Autor(a):  Maurício Tutty</w:t>
      </w:r>
      <w:r>
        <w:br/>
        <w:t>2ª Votação</w:t>
      </w:r>
    </w:p>
    <w:p w:rsidR="00086AA5" w:rsidRDefault="00457C41">
      <w:r w:rsidRPr="00457C41">
        <w:t xml:space="preserve">Solicitação </w:t>
      </w:r>
      <w:r>
        <w:t xml:space="preserve"> da</w:t>
      </w:r>
      <w:r w:rsidR="009948F9">
        <w:t xml:space="preserve"> Es</w:t>
      </w:r>
      <w:r>
        <w:t xml:space="preserve">cola Municipal Antonio Mariosa  de </w:t>
      </w:r>
      <w:r w:rsidR="009948F9">
        <w:t xml:space="preserve"> cessão do Plenário da Câmara Municipal para a realização da formatura dos alunos do 3º do Ensino Médio, no dia 27/11/2015, no período da noite.</w:t>
      </w:r>
      <w:r w:rsidR="009948F9">
        <w:br/>
        <w:t>Autor(a):  Diversos</w:t>
      </w:r>
      <w:r w:rsidR="009948F9">
        <w:br/>
      </w:r>
      <w:r w:rsidR="002F675A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08" w:rsidRDefault="00D75F08" w:rsidP="00D30C58">
      <w:pPr>
        <w:spacing w:after="0" w:line="240" w:lineRule="auto"/>
      </w:pPr>
      <w:r>
        <w:separator/>
      </w:r>
    </w:p>
  </w:endnote>
  <w:endnote w:type="continuationSeparator" w:id="1">
    <w:p w:rsidR="00D75F08" w:rsidRDefault="00D75F0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8009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08" w:rsidRDefault="00D75F08" w:rsidP="00D30C58">
      <w:pPr>
        <w:spacing w:after="0" w:line="240" w:lineRule="auto"/>
      </w:pPr>
      <w:r>
        <w:separator/>
      </w:r>
    </w:p>
  </w:footnote>
  <w:footnote w:type="continuationSeparator" w:id="1">
    <w:p w:rsidR="00D75F08" w:rsidRDefault="00D75F0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AA5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3D29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2F675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57C41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0094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F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5F08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7B6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010F5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BA528F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2014-03-24T12:14:00Z</cp:lastPrinted>
  <dcterms:created xsi:type="dcterms:W3CDTF">2015-11-03T13:52:00Z</dcterms:created>
  <dcterms:modified xsi:type="dcterms:W3CDTF">2015-11-03T18:18:00Z</dcterms:modified>
</cp:coreProperties>
</file>