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31 DE MAIO DE 2016</w:t>
      </w:r>
    </w:p>
    <w:p w:rsidR="009D41D0" w:rsidRPr="00FA04EC" w:rsidRDefault="009D41D0" w:rsidP="00771020">
      <w:pPr>
        <w:pStyle w:val="SemEspaamento"/>
        <w:rPr>
          <w:rFonts w:ascii="Times New Roman" w:hAnsi="Times New Roman"/>
          <w:b/>
          <w:bCs/>
          <w:sz w:val="20"/>
          <w:szCs w:val="20"/>
        </w:rPr>
      </w:pPr>
    </w:p>
    <w:p w:rsidR="00771020" w:rsidRPr="00FA04EC" w:rsidRDefault="00AF16E8" w:rsidP="00771020">
      <w:pPr>
        <w:rPr>
          <w:rFonts w:ascii="Times New Roman" w:hAnsi="Times New Roman"/>
          <w:b/>
          <w:bCs/>
          <w:sz w:val="20"/>
          <w:szCs w:val="20"/>
        </w:rPr>
      </w:pPr>
      <w:r w:rsidRPr="00FA04EC">
        <w:rPr>
          <w:b/>
          <w:sz w:val="20"/>
          <w:szCs w:val="20"/>
        </w:rPr>
        <w:t xml:space="preserve">Projeto de Lei Nº </w:t>
      </w:r>
      <w:r w:rsidRPr="00FA04EC">
        <w:rPr>
          <w:b/>
          <w:sz w:val="20"/>
          <w:szCs w:val="20"/>
        </w:rPr>
        <w:t>7223/2016</w:t>
      </w:r>
      <w:r w:rsidRPr="00FA04EC">
        <w:rPr>
          <w:sz w:val="20"/>
          <w:szCs w:val="20"/>
        </w:rPr>
        <w:tab/>
        <w:t>DISPÕE SOBRE DENOMINAÇÃO DE LOGRADOURO PÚBLICO: RUA MARCOS BALBINO DA SILVA (*1966 +2002).</w:t>
      </w:r>
      <w:r w:rsidRPr="00FA04EC">
        <w:rPr>
          <w:sz w:val="20"/>
          <w:szCs w:val="20"/>
        </w:rPr>
        <w:br/>
      </w:r>
      <w:r w:rsidRPr="00FA04EC">
        <w:rPr>
          <w:sz w:val="20"/>
          <w:szCs w:val="20"/>
        </w:rPr>
        <w:t>Autor(a):  Gilberto Barreiro</w:t>
      </w:r>
      <w:r w:rsidRPr="00FA04EC">
        <w:rPr>
          <w:sz w:val="20"/>
          <w:szCs w:val="20"/>
        </w:rPr>
        <w:br/>
        <w:t>Única votação</w:t>
      </w:r>
    </w:p>
    <w:p w:rsidR="00C24E3E" w:rsidRPr="00FA04EC" w:rsidRDefault="00AF16E8">
      <w:pPr>
        <w:rPr>
          <w:sz w:val="20"/>
          <w:szCs w:val="20"/>
        </w:rPr>
      </w:pPr>
      <w:r w:rsidRPr="00FA04EC">
        <w:rPr>
          <w:b/>
          <w:sz w:val="20"/>
          <w:szCs w:val="20"/>
        </w:rPr>
        <w:t xml:space="preserve">Projeto de Lei Nº </w:t>
      </w:r>
      <w:r w:rsidRPr="00FA04EC">
        <w:rPr>
          <w:b/>
          <w:sz w:val="20"/>
          <w:szCs w:val="20"/>
        </w:rPr>
        <w:t>7224/2016</w:t>
      </w:r>
      <w:r w:rsidRPr="00FA04EC">
        <w:rPr>
          <w:sz w:val="20"/>
          <w:szCs w:val="20"/>
        </w:rPr>
        <w:tab/>
        <w:t>DISPÕE SOBRE DENOMINAÇÃO DE PRÉDIO PÚBLICO: TERMINAL RODOVIÁRIO IRMÃ MARIA IMACULADA DA SANTÍSSIMA TRINDADE (*1909 +1988).</w:t>
      </w:r>
      <w:r w:rsidRPr="00FA04EC">
        <w:rPr>
          <w:sz w:val="20"/>
          <w:szCs w:val="20"/>
        </w:rPr>
        <w:br/>
        <w:t>Autor(a):  Mário de Pinho</w:t>
      </w:r>
      <w:r w:rsidRPr="00FA04EC">
        <w:rPr>
          <w:sz w:val="20"/>
          <w:szCs w:val="20"/>
        </w:rPr>
        <w:br/>
        <w:t>Única votação</w:t>
      </w:r>
    </w:p>
    <w:p w:rsidR="00C24E3E" w:rsidRPr="00FA04EC" w:rsidRDefault="00AF16E8">
      <w:pPr>
        <w:rPr>
          <w:sz w:val="20"/>
          <w:szCs w:val="20"/>
        </w:rPr>
      </w:pPr>
      <w:r w:rsidRPr="00FA04EC">
        <w:rPr>
          <w:b/>
          <w:sz w:val="20"/>
          <w:szCs w:val="20"/>
        </w:rPr>
        <w:t xml:space="preserve">Projeto de Lei Nº </w:t>
      </w:r>
      <w:r w:rsidRPr="00FA04EC">
        <w:rPr>
          <w:b/>
          <w:sz w:val="20"/>
          <w:szCs w:val="20"/>
        </w:rPr>
        <w:t>72</w:t>
      </w:r>
      <w:r w:rsidRPr="00FA04EC">
        <w:rPr>
          <w:b/>
          <w:sz w:val="20"/>
          <w:szCs w:val="20"/>
        </w:rPr>
        <w:t>16/2016</w:t>
      </w:r>
      <w:r w:rsidRPr="00FA04EC">
        <w:rPr>
          <w:sz w:val="20"/>
          <w:szCs w:val="20"/>
        </w:rPr>
        <w:tab/>
        <w:t>ALTERA O ANEXO II DA LEI 4.872, DE 07 DE DEZEMBRO DE 2009, QUE “DISPÕE SOBRE O ZONEAMENTO E REGULAMENTA O USO E OCUPAÇÃO DO SOLO URBANO DO MUNICÍPIO DE POUSO ALEGRE E DÁ OUTRAS PROVIDÊNCIAS”.</w:t>
      </w:r>
      <w:r w:rsidRPr="00FA04EC">
        <w:rPr>
          <w:sz w:val="20"/>
          <w:szCs w:val="20"/>
        </w:rPr>
        <w:br/>
        <w:t>Autor(a):  Ayrton Zorzi</w:t>
      </w:r>
      <w:r w:rsidRPr="00FA04EC">
        <w:rPr>
          <w:sz w:val="20"/>
          <w:szCs w:val="20"/>
        </w:rPr>
        <w:br/>
        <w:t>2ª Votação</w:t>
      </w:r>
    </w:p>
    <w:p w:rsidR="00C24E3E" w:rsidRPr="00FA04EC" w:rsidRDefault="00AF16E8">
      <w:pPr>
        <w:rPr>
          <w:sz w:val="20"/>
          <w:szCs w:val="20"/>
        </w:rPr>
      </w:pPr>
      <w:r w:rsidRPr="00FA04EC">
        <w:rPr>
          <w:b/>
          <w:sz w:val="20"/>
          <w:szCs w:val="20"/>
        </w:rPr>
        <w:t xml:space="preserve">Projeto de Lei Nº </w:t>
      </w:r>
      <w:r w:rsidRPr="00FA04EC">
        <w:rPr>
          <w:b/>
          <w:sz w:val="20"/>
          <w:szCs w:val="20"/>
        </w:rPr>
        <w:t>71</w:t>
      </w:r>
      <w:r w:rsidRPr="00FA04EC">
        <w:rPr>
          <w:b/>
          <w:sz w:val="20"/>
          <w:szCs w:val="20"/>
        </w:rPr>
        <w:t>35/2015</w:t>
      </w:r>
      <w:r w:rsidRPr="00FA04EC">
        <w:rPr>
          <w:sz w:val="20"/>
          <w:szCs w:val="20"/>
        </w:rPr>
        <w:tab/>
        <w:t>INSTITUI O DIPLOMA DE “HONRA AO MÉRITO” A SER CONFERIDO AOS SERVIDORES PÚBLICOS MUNICIPAIS APOSENTADOS DE POUSO ALEGRE, EM RECONHECIMENTO AOS SERVIÇOS PRESTADOS À COMUNIDADE DURANTE O EXERCÍCIO DE SUA VIDA PÚBLICA, E DÁ OUTRAS PROVIDÊNCIAS.</w:t>
      </w:r>
      <w:r w:rsidRPr="00FA04EC">
        <w:rPr>
          <w:sz w:val="20"/>
          <w:szCs w:val="20"/>
        </w:rPr>
        <w:br/>
        <w:t>Autor(a</w:t>
      </w:r>
      <w:r w:rsidRPr="00FA04EC">
        <w:rPr>
          <w:sz w:val="20"/>
          <w:szCs w:val="20"/>
        </w:rPr>
        <w:t>):  Dulcinéia  Costa, Dr. Paulo</w:t>
      </w:r>
      <w:r w:rsidRPr="00FA04EC">
        <w:rPr>
          <w:sz w:val="20"/>
          <w:szCs w:val="20"/>
        </w:rPr>
        <w:br/>
        <w:t>1ª Votação</w:t>
      </w:r>
    </w:p>
    <w:p w:rsidR="00C24E3E" w:rsidRPr="00FA04EC" w:rsidRDefault="00AF16E8">
      <w:pPr>
        <w:rPr>
          <w:sz w:val="20"/>
          <w:szCs w:val="20"/>
        </w:rPr>
      </w:pPr>
      <w:r w:rsidRPr="00FA04EC">
        <w:rPr>
          <w:b/>
          <w:sz w:val="20"/>
          <w:szCs w:val="20"/>
        </w:rPr>
        <w:t xml:space="preserve">Projeto de Lei Nº </w:t>
      </w:r>
      <w:r w:rsidRPr="00FA04EC">
        <w:rPr>
          <w:b/>
          <w:sz w:val="20"/>
          <w:szCs w:val="20"/>
        </w:rPr>
        <w:t>7219/2016</w:t>
      </w:r>
      <w:r w:rsidRPr="00FA04EC">
        <w:rPr>
          <w:sz w:val="20"/>
          <w:szCs w:val="20"/>
        </w:rPr>
        <w:tab/>
        <w:t>INSTITUI E REGULAMENTA O SERVIÇO MUNICIPAL DE VERIFICAÇÃO DE ÓBITOS NO MUNICÍPIO DE POUSO ALEGRE E DÁ OUTRAS PROVIDÊNCIAS.</w:t>
      </w:r>
      <w:r w:rsidRPr="00FA04EC">
        <w:rPr>
          <w:sz w:val="20"/>
          <w:szCs w:val="20"/>
        </w:rPr>
        <w:br/>
        <w:t>Autor(a):  Dr. Paulo</w:t>
      </w:r>
      <w:r w:rsidRPr="00FA04EC">
        <w:rPr>
          <w:sz w:val="20"/>
          <w:szCs w:val="20"/>
        </w:rPr>
        <w:br/>
        <w:t>1ª Votação</w:t>
      </w:r>
    </w:p>
    <w:p w:rsidR="00C24E3E" w:rsidRPr="00FA04EC" w:rsidRDefault="00AF16E8">
      <w:pPr>
        <w:rPr>
          <w:sz w:val="20"/>
          <w:szCs w:val="20"/>
        </w:rPr>
      </w:pPr>
      <w:r w:rsidRPr="00FA04EC">
        <w:rPr>
          <w:b/>
          <w:sz w:val="20"/>
          <w:szCs w:val="20"/>
        </w:rPr>
        <w:t xml:space="preserve">Requerimento Nº </w:t>
      </w:r>
      <w:r w:rsidRPr="00FA04EC">
        <w:rPr>
          <w:b/>
          <w:sz w:val="20"/>
          <w:szCs w:val="20"/>
        </w:rPr>
        <w:t>18/2016</w:t>
      </w:r>
      <w:r w:rsidRPr="00FA04EC">
        <w:rPr>
          <w:sz w:val="20"/>
          <w:szCs w:val="20"/>
        </w:rPr>
        <w:tab/>
        <w:t>Re</w:t>
      </w:r>
      <w:r w:rsidRPr="00FA04EC">
        <w:rPr>
          <w:sz w:val="20"/>
          <w:szCs w:val="20"/>
        </w:rPr>
        <w:t>quer votação única para o Projeto de Lei nº 786/2016.</w:t>
      </w:r>
      <w:r w:rsidRPr="00FA04EC">
        <w:rPr>
          <w:sz w:val="20"/>
          <w:szCs w:val="20"/>
        </w:rPr>
        <w:br/>
        <w:t xml:space="preserve">Autor(a):  </w:t>
      </w:r>
      <w:r w:rsidR="00FA04EC">
        <w:rPr>
          <w:sz w:val="20"/>
          <w:szCs w:val="20"/>
        </w:rPr>
        <w:t>Mesa Diretora</w:t>
      </w:r>
      <w:r w:rsidRPr="00FA04EC">
        <w:rPr>
          <w:sz w:val="20"/>
          <w:szCs w:val="20"/>
        </w:rPr>
        <w:br/>
        <w:t>Única votação</w:t>
      </w:r>
    </w:p>
    <w:p w:rsidR="00C24E3E" w:rsidRPr="00FA04EC" w:rsidRDefault="00AF16E8">
      <w:pPr>
        <w:rPr>
          <w:sz w:val="20"/>
          <w:szCs w:val="20"/>
        </w:rPr>
      </w:pPr>
      <w:r w:rsidRPr="00FA04EC">
        <w:rPr>
          <w:b/>
          <w:sz w:val="20"/>
          <w:szCs w:val="20"/>
        </w:rPr>
        <w:t xml:space="preserve">Projeto de Lei Nº </w:t>
      </w:r>
      <w:r w:rsidRPr="00FA04EC">
        <w:rPr>
          <w:b/>
          <w:sz w:val="20"/>
          <w:szCs w:val="20"/>
        </w:rPr>
        <w:t>786/2016</w:t>
      </w:r>
      <w:r w:rsidRPr="00FA04EC">
        <w:rPr>
          <w:sz w:val="20"/>
          <w:szCs w:val="20"/>
        </w:rPr>
        <w:tab/>
        <w:t>AUTORIZA O CHEFE DO PODER EXECUTIVO TRANSFERIR, EM FORMA DE DAÇÃO, À EMPRESA DE ASSISTÊNCIA PÚBLICA E EXTENSÃO RURAL DO ESTADO DE MIN</w:t>
      </w:r>
      <w:r w:rsidRPr="00FA04EC">
        <w:rPr>
          <w:sz w:val="20"/>
          <w:szCs w:val="20"/>
        </w:rPr>
        <w:t>AS GERAIS - EMATER - O IMÓVEL SITUADO NA RUA PROFESSOR MONSENHOR MENDONÇA, COM ÁREA DE 299,26 M², MATRÍCULA Nº 26.114.</w:t>
      </w:r>
      <w:r w:rsidRPr="00FA04EC">
        <w:rPr>
          <w:sz w:val="20"/>
          <w:szCs w:val="20"/>
        </w:rPr>
        <w:br/>
        <w:t>Autor(a):  PODER EXECUTIVO</w:t>
      </w:r>
      <w:r w:rsidRPr="00FA04EC">
        <w:rPr>
          <w:sz w:val="20"/>
          <w:szCs w:val="20"/>
        </w:rPr>
        <w:br/>
        <w:t>1ª Votação</w:t>
      </w:r>
    </w:p>
    <w:p w:rsidR="00771020" w:rsidRPr="00771020" w:rsidRDefault="00AF16E8" w:rsidP="00FA04EC">
      <w:pPr>
        <w:rPr>
          <w:rFonts w:ascii="Times New Roman" w:hAnsi="Times New Roman"/>
          <w:b/>
          <w:sz w:val="24"/>
          <w:szCs w:val="24"/>
        </w:rPr>
      </w:pPr>
      <w:r w:rsidRPr="00FA04EC">
        <w:rPr>
          <w:b/>
          <w:sz w:val="20"/>
          <w:szCs w:val="20"/>
        </w:rPr>
        <w:t xml:space="preserve">Projeto de Resolução Nº </w:t>
      </w:r>
      <w:r w:rsidRPr="00FA04EC">
        <w:rPr>
          <w:b/>
          <w:sz w:val="20"/>
          <w:szCs w:val="20"/>
        </w:rPr>
        <w:t>1269/2016</w:t>
      </w:r>
      <w:r w:rsidRPr="00FA04EC">
        <w:rPr>
          <w:sz w:val="20"/>
          <w:szCs w:val="20"/>
        </w:rPr>
        <w:tab/>
        <w:t xml:space="preserve">ACRESCENTA PARÁGRAFO ÚNICO AO ARTIGO 295 DA RESOLUÇÃO MUNICIPAL </w:t>
      </w:r>
      <w:r w:rsidRPr="00FA04EC">
        <w:rPr>
          <w:sz w:val="20"/>
          <w:szCs w:val="20"/>
        </w:rPr>
        <w:t>Nº 1.172/2012, QUE DISPÕE SOBRE O REGIMENTO INTERNO DA CÂMARA MUNICIPAL DE POUSO ALEGRE - MG.</w:t>
      </w:r>
      <w:r w:rsidRPr="00FA04EC">
        <w:rPr>
          <w:sz w:val="20"/>
          <w:szCs w:val="20"/>
        </w:rPr>
        <w:br/>
        <w:t xml:space="preserve">Autor(a):  </w:t>
      </w:r>
      <w:r w:rsidR="00FA04EC">
        <w:rPr>
          <w:sz w:val="20"/>
          <w:szCs w:val="20"/>
        </w:rPr>
        <w:t>Mesa Diretora</w:t>
      </w:r>
      <w:r w:rsidRPr="00FA04EC">
        <w:rPr>
          <w:sz w:val="20"/>
          <w:szCs w:val="20"/>
        </w:rPr>
        <w:br/>
      </w:r>
      <w:r w:rsidR="00FA04EC" w:rsidRPr="00FA04EC">
        <w:rPr>
          <w:sz w:val="20"/>
          <w:szCs w:val="20"/>
        </w:rPr>
        <w:t>1ª Votação</w:t>
      </w: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6E8" w:rsidRDefault="00AF16E8" w:rsidP="00D30C58">
      <w:pPr>
        <w:spacing w:after="0" w:line="240" w:lineRule="auto"/>
      </w:pPr>
      <w:r>
        <w:separator/>
      </w:r>
    </w:p>
  </w:endnote>
  <w:endnote w:type="continuationSeparator" w:id="1">
    <w:p w:rsidR="00AF16E8" w:rsidRDefault="00AF16E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C24E3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6E8" w:rsidRDefault="00AF16E8" w:rsidP="00D30C58">
      <w:pPr>
        <w:spacing w:after="0" w:line="240" w:lineRule="auto"/>
      </w:pPr>
      <w:r>
        <w:separator/>
      </w:r>
    </w:p>
  </w:footnote>
  <w:footnote w:type="continuationSeparator" w:id="1">
    <w:p w:rsidR="00AF16E8" w:rsidRDefault="00AF16E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6E8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4E3E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4EC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1E3428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2016-05-30T20:44:00Z</dcterms:created>
  <dcterms:modified xsi:type="dcterms:W3CDTF">2016-05-30T20:44:00Z</dcterms:modified>
</cp:coreProperties>
</file>