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 DE MARÇO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7113D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Emenda à Lei Orgânica Nº 00022/2017</w:t>
      </w:r>
      <w:r>
        <w:tab/>
        <w:t>ALTERA O TEXTO DO ART. 231 DA LEI ORGÂNICA DO MUNICÍPIO DE POUSO ALEGRE E DÁ OUTRAS PROVIDÊNCIAS.</w:t>
      </w:r>
      <w:r>
        <w:br/>
        <w:t>Autor(a):  Bruno Dias, Adelson do Hospital, Adriano da Farmácia, Dito Barbosa, Dr. Edson, Leandro Morais, Odair Quincote, Prof.ª Mariléia</w:t>
      </w:r>
      <w:r>
        <w:br/>
        <w:t>2ª Votação</w:t>
      </w:r>
    </w:p>
    <w:p w:rsidR="00524FFE" w:rsidRDefault="00A7113D">
      <w:r>
        <w:rPr>
          <w:b/>
        </w:rPr>
        <w:t>Projeto de Emenda à Lei Orgânica Nº 00023/2017</w:t>
      </w:r>
      <w:r>
        <w:tab/>
        <w:t>ACRESCENTA A ALÍNEA "X"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  <w:r>
        <w:br/>
        <w:t>Autor(a):  Dr. Edson, Prof.ª Mariléia, Arlindo Motta Paes, Dito Barbosa, Odair Quincote</w:t>
      </w:r>
      <w:r>
        <w:br/>
        <w:t>2ª Votação</w:t>
      </w:r>
    </w:p>
    <w:p w:rsidR="00524FFE" w:rsidRDefault="00A7113D">
      <w:r>
        <w:rPr>
          <w:b/>
        </w:rPr>
        <w:t>Projeto de Lei Nº 07293/2017</w:t>
      </w:r>
      <w:r>
        <w:tab/>
        <w:t>ACRESCENTA O ART. 162-A À LEI Nº 2591-A/1992, PARA OBRIGAR AS REPARTIÇÕES PÚBLICAS MUNICIPAIS A DISPONIBILIZAR O CÓDIGO DE POSTURAS.</w:t>
      </w:r>
      <w:r>
        <w:br/>
        <w:t>Autor(a):  Bruno Dias</w:t>
      </w:r>
      <w:r>
        <w:br/>
        <w:t>2ª Votação</w:t>
      </w:r>
    </w:p>
    <w:p w:rsidR="00524FFE" w:rsidRDefault="00A7113D">
      <w:r>
        <w:rPr>
          <w:b/>
        </w:rPr>
        <w:t>Projeto de Lei Nº 07275/2017</w:t>
      </w:r>
      <w:r>
        <w:tab/>
        <w:t>DISPÕE SOBRE A INSTALAÇÃO DE CAIXAS ELETRÔNICOS EM ALTURA COMPATÍVEL PARA CADEIRANTES E PESSOAS COM NANISMO E DÁ OUTRAS PROVIDÊNCIAS.</w:t>
      </w:r>
      <w:r>
        <w:br/>
        <w:t>Autor(a):  Dr. Edson</w:t>
      </w:r>
      <w:r>
        <w:br/>
        <w:t>1ª Votação</w:t>
      </w:r>
    </w:p>
    <w:p w:rsidR="00524FFE" w:rsidRDefault="00A7113D">
      <w:r>
        <w:rPr>
          <w:b/>
        </w:rPr>
        <w:t>Projeto de Resolução Nº 01282/2017</w:t>
      </w:r>
      <w:r>
        <w:tab/>
        <w:t>ALTERA  A REDAÇÃO DO INCISO XXIII  DO ARTIGO 48 DA RESOLUÇÃO 1.172/2012, QUE DISPÕE SOBRE O REGIMENTO INTERNO DA CÂMARA MUNICIPAL DE POUSO ALEGRE.</w:t>
      </w:r>
      <w:r>
        <w:br/>
        <w:t>Autor(a):  Dr. Edson, Campanha, Odair Quincote, Rafael Aboláfio, Rodrigo Modesto</w:t>
      </w:r>
      <w:r>
        <w:br/>
        <w:t>2ª Votação</w:t>
      </w:r>
    </w:p>
    <w:p w:rsidR="00524FFE" w:rsidRDefault="00A7113D">
      <w:r>
        <w:rPr>
          <w:b/>
        </w:rPr>
        <w:t>Projeto de Lei Nº 00839/2017</w:t>
      </w:r>
      <w:r>
        <w:tab/>
        <w:t>ALTERA O ANEXO DE METAS FISCAIS - ESTIMATIVA  E COMPENSAÇÃO DA RENÚNCIA DE RECEITA, DA LEI 5728/16, QUE ESTABELECE AS DIRETRIZES A SEREM OBSERVADAS NA ELABORAÇÃO DA LEI ORÇAMENTÁRIA DO MUNICÍPIO PARA O EXERCÍCIO DE 2017 (LDO).</w:t>
      </w:r>
      <w:r>
        <w:br/>
        <w:t>Autor(a):  PODER EXECUTIVO</w:t>
      </w:r>
      <w:r>
        <w:br/>
        <w:t>2ª Votação</w:t>
      </w:r>
    </w:p>
    <w:p w:rsidR="00524FFE" w:rsidRDefault="00A7113D">
      <w:r>
        <w:rPr>
          <w:b/>
        </w:rPr>
        <w:lastRenderedPageBreak/>
        <w:t>Projeto de Lei Nº 00840/2017</w:t>
      </w:r>
      <w:r>
        <w:tab/>
        <w:t>DISPÕE SORE A CRIAÇÃO DO PROGRAMA MUNICIPAL DE RECUPERAÇÃO DE CRÉDITOS E DÁ OUTRAS PROVIDÊNCIAS.</w:t>
      </w:r>
      <w:r>
        <w:br/>
        <w:t>Autor(a):  PODER EXECUTIVO</w:t>
      </w:r>
      <w:r>
        <w:br/>
        <w:t>2ª Votação</w:t>
      </w:r>
    </w:p>
    <w:p w:rsidR="00524FFE" w:rsidRDefault="00A7113D">
      <w:r>
        <w:rPr>
          <w:b/>
        </w:rPr>
        <w:t>Projeto de Lei Nº 00841/2017</w:t>
      </w:r>
      <w:r>
        <w:tab/>
        <w:t>REVOGA A LEI Nº 5.732, DE 30 DE SETEMBRO DE 2016, QUE AUTORIZA O PODER EXECUTIVO A CELEBRAR PARCERIA COM A FUNDAÇÃO DE ENSINO E PESQUISA DO SUL DE MINAS - FEPESMIG.</w:t>
      </w:r>
      <w:r>
        <w:br/>
        <w:t>Autor(a):  PODER EXECUTIVO</w:t>
      </w:r>
      <w:r>
        <w:br/>
        <w:t>1ª Votação</w:t>
      </w:r>
    </w:p>
    <w:p w:rsidR="00524FFE" w:rsidRDefault="00A7113D">
      <w:r>
        <w:rPr>
          <w:b/>
        </w:rPr>
        <w:t>Requerimento Nº 00014/2017</w:t>
      </w:r>
      <w:r>
        <w:tab/>
        <w:t>Requer à Secretaria de Planejamento a apresentação do alvará de licença e funcionamento do estabelecimento "Garagem do Samba".</w:t>
      </w:r>
      <w:r>
        <w:br/>
        <w:t>Autor(a):  Rodrigo Modesto</w:t>
      </w:r>
      <w:r>
        <w:br/>
        <w:t>Única votação</w:t>
      </w:r>
    </w:p>
    <w:p w:rsidR="00524FFE" w:rsidRDefault="00A7113D">
      <w:r>
        <w:rPr>
          <w:b/>
        </w:rPr>
        <w:t>Requerimento Nº 00015/2017</w:t>
      </w:r>
      <w:r>
        <w:tab/>
        <w:t>Requer as informações referentes aos cargos comissionados, CC1, CC2, CC3 e organograma vigente das respectivas pastas da Prefeitura Municipal.</w:t>
      </w:r>
      <w:r>
        <w:br/>
        <w:t>Autor(a):  Campanha</w:t>
      </w:r>
      <w:r>
        <w:br/>
        <w:t>Única votação</w:t>
      </w:r>
    </w:p>
    <w:p w:rsidR="00524FFE" w:rsidRDefault="00A7113D">
      <w:r>
        <w:rPr>
          <w:b/>
        </w:rPr>
        <w:t>Requerimento Nº 00016/2017</w:t>
      </w:r>
      <w:r>
        <w:tab/>
        <w:t>Requer à Prefeitura Municipal informações junto ao COMDU, para que o Conselho forneça acesso à cópia integral do processo que permitiu à Prefeitura Municipal liberar o alvará de funcionamento do estabelecimento “Garagem do Samba”.</w:t>
      </w:r>
      <w:r>
        <w:br/>
        <w:t>Autor(a):  Rodrigo Modesto</w:t>
      </w:r>
      <w:r>
        <w:br/>
        <w:t>Única votação</w:t>
      </w:r>
    </w:p>
    <w:p w:rsidR="00524FFE" w:rsidRDefault="00A7113D">
      <w:r>
        <w:rPr>
          <w:b/>
        </w:rPr>
        <w:t>Requerimento Nº 00017/2017</w:t>
      </w:r>
      <w:r>
        <w:tab/>
        <w:t>Requer que o Prefeito Municipal tome todas as medidas necessárias de acordo com a Lei Municipal nº 5.682/2016 e com a Lei Municipal nº 5.617/2015.</w:t>
      </w:r>
      <w:r>
        <w:br/>
        <w:t>Autor(a):  Campanha</w:t>
      </w:r>
      <w:r>
        <w:br/>
        <w:t>Única votação</w:t>
      </w:r>
    </w:p>
    <w:p w:rsidR="00524FFE" w:rsidRDefault="00256ABE">
      <w:r w:rsidRPr="00256ABE">
        <w:t>Solicitação de cessão</w:t>
      </w:r>
      <w:r>
        <w:rPr>
          <w:b/>
        </w:rPr>
        <w:t xml:space="preserve">  </w:t>
      </w:r>
      <w:r w:rsidR="00A7113D">
        <w:t>encaminhad</w:t>
      </w:r>
      <w:r>
        <w:t>a</w:t>
      </w:r>
      <w:r w:rsidR="00A7113D">
        <w:t xml:space="preserve"> pelo Colégio Tiradentes da Polícia Militar </w:t>
      </w:r>
      <w:r>
        <w:t>p</w:t>
      </w:r>
      <w:r w:rsidR="00A7113D">
        <w:t>ara a cerimônia de formatura dos alunos do 3º ano do Ensino Médio, que acontecerá no dia 21/12/2017, a partir das 19h.</w:t>
      </w:r>
      <w:r w:rsidR="00A7113D">
        <w:br/>
        <w:t>Autor(a):  Polícia Militar</w:t>
      </w:r>
      <w:r w:rsidR="00A7113D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A4" w:rsidRDefault="00EA1BA4" w:rsidP="00D30C58">
      <w:pPr>
        <w:spacing w:after="0" w:line="240" w:lineRule="auto"/>
      </w:pPr>
      <w:r>
        <w:separator/>
      </w:r>
    </w:p>
  </w:endnote>
  <w:endnote w:type="continuationSeparator" w:id="1">
    <w:p w:rsidR="00EA1BA4" w:rsidRDefault="00EA1BA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C21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A4" w:rsidRDefault="00EA1BA4" w:rsidP="00D30C58">
      <w:pPr>
        <w:spacing w:after="0" w:line="240" w:lineRule="auto"/>
      </w:pPr>
      <w:r>
        <w:separator/>
      </w:r>
    </w:p>
  </w:footnote>
  <w:footnote w:type="continuationSeparator" w:id="1">
    <w:p w:rsidR="00EA1BA4" w:rsidRDefault="00EA1BA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6ABE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148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4FFE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113D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40AF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1BA4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401F5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EC065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2017-02-24T15:51:00Z</dcterms:created>
  <dcterms:modified xsi:type="dcterms:W3CDTF">2017-02-24T15:51:00Z</dcterms:modified>
</cp:coreProperties>
</file>