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11 DE ABRIL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964FCE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Substitutivo Nº 001 ao Projeto de Lei Nº </w:t>
      </w:r>
      <w:r>
        <w:rPr>
          <w:b/>
        </w:rPr>
        <w:t>7294/2017</w:t>
      </w:r>
      <w:r>
        <w:tab/>
        <w:t xml:space="preserve">INSTITUI NO MUNICÍPIO DE POUSO ALEGRE A “SEMANA DE PROTEÇÃO ANIMAL” E DÁ </w:t>
      </w:r>
      <w:r>
        <w:t>OUTRAS PROVIDÊNCIAS.</w:t>
      </w:r>
      <w:r>
        <w:br/>
      </w:r>
      <w:proofErr w:type="gramStart"/>
      <w:r>
        <w:t>Autor(</w:t>
      </w:r>
      <w:proofErr w:type="gramEnd"/>
      <w:r>
        <w:t>a):  Wilson Tadeu Lopes</w:t>
      </w:r>
      <w:r>
        <w:br/>
        <w:t>2ª Votação</w:t>
      </w:r>
    </w:p>
    <w:p w:rsidR="0023231C" w:rsidRDefault="00964FCE">
      <w:r>
        <w:rPr>
          <w:b/>
        </w:rPr>
        <w:t xml:space="preserve">Substitutivo Nº 001 ao Projeto de Lei Nº </w:t>
      </w:r>
      <w:r>
        <w:rPr>
          <w:b/>
        </w:rPr>
        <w:t>7280/2017</w:t>
      </w:r>
      <w:r>
        <w:tab/>
        <w:t>CRIA O CERTIFICADO “EMPRESA SUSTENTÁVEL”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23231C" w:rsidRDefault="00964FCE">
      <w:r>
        <w:rPr>
          <w:b/>
        </w:rPr>
        <w:t>Emenda Nº 001 ao Substitutivo Nº 001 ao Pro</w:t>
      </w:r>
      <w:r>
        <w:rPr>
          <w:b/>
        </w:rPr>
        <w:t xml:space="preserve">jeto de Lei Nº </w:t>
      </w:r>
      <w:r>
        <w:rPr>
          <w:b/>
        </w:rPr>
        <w:t>7298/2017</w:t>
      </w:r>
      <w:r>
        <w:tab/>
        <w:t>ALTERA A REDAÇÃO DO ARTIGO 1º E ACRESCENTA O ARTIGO 2º E O ANEXO ÚNICO AO SUBSTITUTIVO Nº 01 AO PROJETO DE LEI Nº 7298/2017, RENUMERANDO-SE OS DEMAIS.</w:t>
      </w:r>
      <w:r>
        <w:br/>
      </w:r>
      <w:proofErr w:type="gramStart"/>
      <w:r>
        <w:t>Autor(</w:t>
      </w:r>
      <w:proofErr w:type="gramEnd"/>
      <w:r>
        <w:t>a):  Bruno Dias, Wilson Tadeu Lopes</w:t>
      </w:r>
      <w:r>
        <w:br/>
        <w:t>Única votação</w:t>
      </w:r>
    </w:p>
    <w:p w:rsidR="0023231C" w:rsidRDefault="00964FCE">
      <w:r>
        <w:rPr>
          <w:b/>
        </w:rPr>
        <w:t xml:space="preserve">Substitutivo Nº 001 ao </w:t>
      </w:r>
      <w:r>
        <w:rPr>
          <w:b/>
        </w:rPr>
        <w:t xml:space="preserve">Projeto de Lei Nº </w:t>
      </w:r>
      <w:r>
        <w:rPr>
          <w:b/>
        </w:rPr>
        <w:t>7298/2017</w:t>
      </w:r>
      <w:r>
        <w:tab/>
        <w:t>ACRESCENTA O INCISO XII AO ART. 3º DA LEI MUNICIPAL Nº 3.718, DE 2000, QUE DISPÕE SOBRE O LICENCIAMENTO E FISCALIZAÇÃO DE EMPRESAS PRESTADORAS DOS SERVIÇOS DE COLETA DE ENTULHO PROVENIENTES DE CONSTRUÇÕES E REFORMAS, AUTORIZA A</w:t>
      </w:r>
      <w:r>
        <w:t xml:space="preserve"> UTILIZAÇÃO DAS VIAS PÚBLICAS PARA A COLOCAÇÃO DE CAÇAMBAS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23231C" w:rsidRDefault="00964FCE">
      <w:r>
        <w:rPr>
          <w:b/>
        </w:rPr>
        <w:t xml:space="preserve">Projeto de Lei Nº </w:t>
      </w:r>
      <w:r>
        <w:rPr>
          <w:b/>
        </w:rPr>
        <w:t>847/2017</w:t>
      </w:r>
      <w:r>
        <w:tab/>
        <w:t>AUTORIZA O CHEFE DO PODER EXECUTIVO A CONCEDER REAJUSTE DE VENCIMENTOS AOS SERVIDORES PÚBLICOS DO MAGISTÉRIO D</w:t>
      </w:r>
      <w:r>
        <w:t>A REDE MUNICIPAL DE ENSINO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23231C" w:rsidRDefault="00964FCE">
      <w:r>
        <w:rPr>
          <w:b/>
        </w:rPr>
        <w:t xml:space="preserve">Projeto de Lei Nº </w:t>
      </w:r>
      <w:r>
        <w:rPr>
          <w:b/>
        </w:rPr>
        <w:t>848/2017</w:t>
      </w:r>
      <w:r>
        <w:tab/>
        <w:t>AUTORIZA A ABERTURA DE CRÉDITO ESPECIAL NA FORMA DOS ARTIGOS 42 E 43 DA LEI Nº 4320/64.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23231C" w:rsidRDefault="00964FCE">
      <w:r>
        <w:rPr>
          <w:b/>
        </w:rPr>
        <w:t>Projeto de</w:t>
      </w:r>
      <w:r>
        <w:rPr>
          <w:b/>
        </w:rPr>
        <w:t xml:space="preserve"> Lei Nº </w:t>
      </w:r>
      <w:r>
        <w:rPr>
          <w:b/>
        </w:rPr>
        <w:t>849/2017</w:t>
      </w:r>
      <w:r>
        <w:tab/>
        <w:t>AUTORIZA A ABERTURA DE CRÉDITO ESPECIAL NA FORMA DOS ARTIGOS 42 E 43 DA LEI Nº 4320/64.</w:t>
      </w:r>
      <w:r>
        <w:br/>
      </w:r>
      <w:proofErr w:type="gramStart"/>
      <w:r>
        <w:lastRenderedPageBreak/>
        <w:t>Autor(</w:t>
      </w:r>
      <w:proofErr w:type="gramEnd"/>
      <w:r>
        <w:t>a):  PODER EXECUTIVO</w:t>
      </w:r>
      <w:r>
        <w:br/>
        <w:t>1ª Votação</w:t>
      </w:r>
    </w:p>
    <w:p w:rsidR="0023231C" w:rsidRDefault="00964FCE">
      <w:r>
        <w:rPr>
          <w:b/>
        </w:rPr>
        <w:t xml:space="preserve">Projeto de Lei Nº </w:t>
      </w:r>
      <w:r>
        <w:rPr>
          <w:b/>
        </w:rPr>
        <w:t>850/2017</w:t>
      </w:r>
      <w:r>
        <w:tab/>
        <w:t>DISPÕE SOBRE A COMPLEMENTAÇÃO DA TABELA SALARIAL ANEXA À LEI MUNICIPAL Nº 5.671/20</w:t>
      </w:r>
      <w:r>
        <w:t>16, QUE AUTORIZOU A INCORPORAÇÃO DA GRATIFICAÇÃO PAGA AOS MÉDICOS E ODONTÓLOGOS DA REDE MUNICIPAL E DÁ OUTRAS PROVIDÊNCIAS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23231C" w:rsidRDefault="00E71F9C">
      <w:r>
        <w:rPr>
          <w:b/>
        </w:rPr>
        <w:t xml:space="preserve">Projeto de Lei Nº </w:t>
      </w:r>
      <w:r w:rsidR="00964FCE">
        <w:rPr>
          <w:b/>
        </w:rPr>
        <w:t>851/2017</w:t>
      </w:r>
      <w:r w:rsidR="00964FCE">
        <w:tab/>
        <w:t>REVOGA A LEI Nº 5.417, DE 17 DE DEZEMBRO DE 2013, RESTAURANDO A VI</w:t>
      </w:r>
      <w:r w:rsidR="00964FCE">
        <w:t>GÊNCIA DAS LEIS Nº 4.154/2003, 4.478/2006 E 4.605/2007.</w:t>
      </w:r>
      <w:r w:rsidR="00964FCE">
        <w:br/>
      </w:r>
      <w:proofErr w:type="gramStart"/>
      <w:r w:rsidR="00964FCE">
        <w:t>Autor(</w:t>
      </w:r>
      <w:proofErr w:type="gramEnd"/>
      <w:r w:rsidR="00964FCE">
        <w:t>a):  PODER EXECUTIVO</w:t>
      </w:r>
      <w:r w:rsidR="00964FCE">
        <w:br/>
        <w:t>1ª Votação</w:t>
      </w:r>
    </w:p>
    <w:p w:rsidR="0023231C" w:rsidRDefault="00964FCE">
      <w:r>
        <w:rPr>
          <w:b/>
        </w:rPr>
        <w:t xml:space="preserve">Projeto de Resolução Nº </w:t>
      </w:r>
      <w:r>
        <w:rPr>
          <w:b/>
        </w:rPr>
        <w:t>1292/2017</w:t>
      </w:r>
      <w:r>
        <w:tab/>
        <w:t>INSTITUI COMISSÃO ESPECIAL COM A FINALIDADE DE ESTUDO DE INCONSISTÊNCIAS NA EXECUÇÃO DAS OBRAS DE PAVIMENTAÇÃO EFETUADAS NA AVE</w:t>
      </w:r>
      <w:r>
        <w:t>NIDA DIQUE II.</w:t>
      </w:r>
      <w:r>
        <w:br/>
      </w:r>
      <w:proofErr w:type="gramStart"/>
      <w:r>
        <w:t>Autor(</w:t>
      </w:r>
      <w:proofErr w:type="gramEnd"/>
      <w:r>
        <w:t xml:space="preserve">a):  Rodrigo Modesto, Leandro Morais, Odair </w:t>
      </w:r>
      <w:proofErr w:type="spellStart"/>
      <w:r>
        <w:t>Quincote</w:t>
      </w:r>
      <w:proofErr w:type="spellEnd"/>
      <w:r>
        <w:t>, Oliveira</w:t>
      </w:r>
      <w:r>
        <w:br/>
        <w:t>Única votação</w:t>
      </w:r>
    </w:p>
    <w:p w:rsidR="0023231C" w:rsidRDefault="00964FCE">
      <w:r>
        <w:rPr>
          <w:b/>
        </w:rPr>
        <w:t xml:space="preserve">Requerimento Nº </w:t>
      </w:r>
      <w:r>
        <w:rPr>
          <w:b/>
        </w:rPr>
        <w:t>44/2017</w:t>
      </w:r>
      <w:r>
        <w:tab/>
        <w:t>Requer cópia da ordem dos investimentos e dos extratos bancários das contas bancárias do IPREM, do mês de junho de 2016 até dezembr</w:t>
      </w:r>
      <w:r>
        <w:t>o de 2016.</w:t>
      </w:r>
      <w:r>
        <w:br/>
      </w:r>
      <w:proofErr w:type="gramStart"/>
      <w:r>
        <w:t>Autor(</w:t>
      </w:r>
      <w:proofErr w:type="gramEnd"/>
      <w:r>
        <w:t xml:space="preserve">a):  Leandro Morais, Arlindo Motta Paes, Bruno Dias, Dito Barbosa, Dr. Edson, Odair </w:t>
      </w:r>
      <w:proofErr w:type="spellStart"/>
      <w:r>
        <w:t>Quincote</w:t>
      </w:r>
      <w:proofErr w:type="spellEnd"/>
      <w:r>
        <w:t xml:space="preserve">, Oliveira, Prof.ª </w:t>
      </w:r>
      <w:proofErr w:type="spellStart"/>
      <w:r>
        <w:t>Mariléia</w:t>
      </w:r>
      <w:proofErr w:type="spellEnd"/>
      <w:r>
        <w:t>, Rodrigo Modesto</w:t>
      </w:r>
      <w:r>
        <w:br/>
        <w:t>Única votação</w:t>
      </w:r>
    </w:p>
    <w:p w:rsidR="0023231C" w:rsidRDefault="00964FCE">
      <w:r>
        <w:rPr>
          <w:b/>
        </w:rPr>
        <w:t xml:space="preserve">Requerimento Nº </w:t>
      </w:r>
      <w:r>
        <w:rPr>
          <w:b/>
        </w:rPr>
        <w:t>45/2017</w:t>
      </w:r>
      <w:r>
        <w:tab/>
        <w:t>Requer cópia integral do laudo que mapeou os setores insalubr</w:t>
      </w:r>
      <w:r>
        <w:t>es da Prefeitura Municipal e que instituiu a Lei Municipal nº 4.953/2010, que “dispõe sobre o pagamento de Adicionais de Periculosidade e Insalubridade aos Servidores Municipais”.</w:t>
      </w:r>
      <w:r>
        <w:br/>
      </w:r>
      <w:proofErr w:type="gramStart"/>
      <w:r>
        <w:t>Autor(</w:t>
      </w:r>
      <w:proofErr w:type="gramEnd"/>
      <w:r>
        <w:t>a):  Campanha</w:t>
      </w:r>
      <w:r>
        <w:br/>
        <w:t>Única votação</w:t>
      </w:r>
    </w:p>
    <w:p w:rsidR="00E71F9C" w:rsidRDefault="00E71F9C" w:rsidP="00E71F9C">
      <w:r>
        <w:t>Pedido</w:t>
      </w:r>
      <w:r w:rsidR="00964FCE">
        <w:t xml:space="preserve"> encaminh</w:t>
      </w:r>
      <w:r w:rsidR="00964FCE">
        <w:t xml:space="preserve">ado pela Secretaria Municipal de Educação solicitando a cessão do plenário desta Casa para reunião com monitores e professores das creches municipais, nos seguintes dias: 18/04 - das </w:t>
      </w:r>
      <w:proofErr w:type="gramStart"/>
      <w:r w:rsidR="00964FCE">
        <w:t>8</w:t>
      </w:r>
      <w:proofErr w:type="gramEnd"/>
      <w:r w:rsidR="00964FCE">
        <w:t xml:space="preserve"> às 10:30  e das 14h30  às 17 h; 27/04 - das 18 h  às 20 h.</w:t>
      </w:r>
      <w:r w:rsidR="00964FCE">
        <w:br/>
      </w:r>
      <w:r>
        <w:t>Autor(a):  Secretaria Municipal de Educação</w:t>
      </w:r>
      <w:r>
        <w:br/>
        <w:t>Única votação</w:t>
      </w:r>
    </w:p>
    <w:p w:rsidR="0023231C" w:rsidRDefault="00964FCE"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CE" w:rsidRDefault="00964FCE" w:rsidP="00D30C58">
      <w:pPr>
        <w:spacing w:after="0" w:line="240" w:lineRule="auto"/>
      </w:pPr>
      <w:r>
        <w:separator/>
      </w:r>
    </w:p>
  </w:endnote>
  <w:endnote w:type="continuationSeparator" w:id="0">
    <w:p w:rsidR="00964FCE" w:rsidRDefault="00964FC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3231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E71F9C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CE" w:rsidRDefault="00964FCE" w:rsidP="00D30C58">
      <w:pPr>
        <w:spacing w:after="0" w:line="240" w:lineRule="auto"/>
      </w:pPr>
      <w:r>
        <w:separator/>
      </w:r>
    </w:p>
  </w:footnote>
  <w:footnote w:type="continuationSeparator" w:id="0">
    <w:p w:rsidR="00964FCE" w:rsidRDefault="00964FC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231C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4FCE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1F9C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44E76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E0292E-E3E1-458A-8A19-467673D4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2017-04-10T20:54:00Z</dcterms:created>
  <dcterms:modified xsi:type="dcterms:W3CDTF">2017-04-10T20:54:00Z</dcterms:modified>
</cp:coreProperties>
</file>