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9 DE MAIO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555BA8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00854/2017</w:t>
      </w:r>
      <w:r>
        <w:tab/>
        <w:t xml:space="preserve">ALTERA O VALOR DA CONTRIBUIÇÃO À AMM - ASSOCIAÇÃO MINEIRA DOS MUNICÍPIOS, AUTORIZADA PELA LEI Nº </w:t>
      </w:r>
      <w:r>
        <w:t>5.782/17.</w:t>
      </w:r>
      <w:r>
        <w:br/>
        <w:t>Autor(a):  PODER EXECUTIVO</w:t>
      </w:r>
      <w:r>
        <w:br/>
      </w:r>
      <w:r w:rsidR="006C5028">
        <w:t>1ª Votação</w:t>
      </w:r>
    </w:p>
    <w:p w:rsidR="00F83108" w:rsidRDefault="00555BA8">
      <w:r>
        <w:rPr>
          <w:b/>
        </w:rPr>
        <w:t>Emenda Nº 001 ao Projeto de Lei Nº 07304/2017</w:t>
      </w:r>
      <w:r>
        <w:tab/>
        <w:t>ALTERA A REDAÇÃO DO ART. 2º DO PROJETO DE LEI Nº 7304/2017.</w:t>
      </w:r>
      <w:r>
        <w:br/>
        <w:t>Autor(a):  Bruno Dias</w:t>
      </w:r>
      <w:r>
        <w:br/>
      </w:r>
      <w:r w:rsidR="006C5028">
        <w:t>Única votação</w:t>
      </w:r>
    </w:p>
    <w:p w:rsidR="00F83108" w:rsidRDefault="00555BA8">
      <w:r>
        <w:rPr>
          <w:b/>
        </w:rPr>
        <w:t>Projeto de Lei Nº 07304/2017</w:t>
      </w:r>
      <w:r>
        <w:tab/>
        <w:t xml:space="preserve">ALTERA O ART. 3º, O ART. 4º E O ART. 5º DA LEI Nº </w:t>
      </w:r>
      <w:r>
        <w:t>5682, DE 10 DE MAIO DE 2016, QUE "DISPÕE SOBRE A PROIBIÇÃO DE CIRCULAÇÃO DE ANIMAIS DE GRANDE E MÉDIO PORTE, EM ESTADO DE SOLTURA, NAS VIAS PÚBLICAS DA CIDADE DE POUSO ALEGRE".</w:t>
      </w:r>
      <w:r>
        <w:br/>
        <w:t>Autor(a):  Bruno Dias</w:t>
      </w:r>
      <w:r>
        <w:br/>
      </w:r>
      <w:r w:rsidR="00BD6320">
        <w:t>2</w:t>
      </w:r>
      <w:r>
        <w:t>ª Votação</w:t>
      </w:r>
    </w:p>
    <w:p w:rsidR="00F83108" w:rsidRDefault="00555BA8">
      <w:r>
        <w:rPr>
          <w:b/>
        </w:rPr>
        <w:t>Projeto de Lei Nº 07283/2017</w:t>
      </w:r>
      <w:r>
        <w:tab/>
        <w:t>ASSEGURA AOS USUÁ</w:t>
      </w:r>
      <w:r>
        <w:t>RIOS DE ÔNIBUS INTEGRANTES DO TRANSPORTE COLETIVO MUNICIPAL E SEUS CONCESSIONÁRIOS NO MUNICÍPIO DE POUSO ALEGRE O DESEMBARQUE PELA MESMA PORTA QUE SE DER O EMBARQUE AOS QUE TENHAM DIFICULDADE DE LOCOMOÇÃO POR DEFICIÊNCIA FÍSICA PRÓPRIA OU DE SEUS ACOMPANHA</w:t>
      </w:r>
      <w:r>
        <w:t>DOS, GRAVIDEZ, OBESIDADE OU OUTRAS IMPLICAÇÕES COMO IDADE E NECESSIDADES ESPECIAIS ENTRE OUTRAS QUE DIFICULTEM A PASSAGEM PELA CATRACA E DESEMBARQUE PELA PORTA DE SAÍDA.</w:t>
      </w:r>
      <w:r>
        <w:br/>
        <w:t>Autor(a):  Dr. Edson</w:t>
      </w:r>
      <w:r>
        <w:br/>
      </w:r>
      <w:r w:rsidR="00BD6320">
        <w:t>2</w:t>
      </w:r>
      <w:r>
        <w:t>ª Votação</w:t>
      </w:r>
    </w:p>
    <w:p w:rsidR="00F83108" w:rsidRDefault="00555BA8">
      <w:r>
        <w:rPr>
          <w:b/>
        </w:rPr>
        <w:t>Projeto de Lei Nº 07319/2017</w:t>
      </w:r>
      <w:r>
        <w:tab/>
        <w:t xml:space="preserve">INSTITUI O DIA MUNICIPAL </w:t>
      </w:r>
      <w:r>
        <w:t>DO PRODUTOR DE MORANGO, NO ÂMBITO DO MUNICÍPIO DE POUSO ALEGRE A SER COMEMORADO ANUALMENTE NO TERCEIRO DOMINGO DE AGOSTO, E DÁ OUTRAS PROVIDÊNCIAS.</w:t>
      </w:r>
      <w:r>
        <w:br/>
        <w:t>Autor(a):  Dito Barbosa</w:t>
      </w:r>
      <w:r>
        <w:br/>
      </w:r>
      <w:r w:rsidR="00BD6320">
        <w:t>2</w:t>
      </w:r>
      <w:r>
        <w:t>ª Votação</w:t>
      </w:r>
    </w:p>
    <w:p w:rsidR="00F83108" w:rsidRDefault="00555BA8">
      <w:r>
        <w:rPr>
          <w:b/>
        </w:rPr>
        <w:t>Projeto de Decreto Legislativo Nº 00143/2017</w:t>
      </w:r>
      <w:r>
        <w:tab/>
        <w:t xml:space="preserve">ALTERA O ART. 3º DO DECRETO </w:t>
      </w:r>
      <w:r>
        <w:t>LEGISLATIVO N° 03, DE 2013, QUE INSTITUI O ÓRGÃO OFICIAL ELETRÔNICO DA CÂMARA MUNICIPAL DE POUSO ALEGRE.</w:t>
      </w:r>
      <w:r>
        <w:br/>
        <w:t>Autor(a):  Mesa Diretora 2017/2017</w:t>
      </w:r>
      <w:r>
        <w:br/>
        <w:t>Única votação</w:t>
      </w:r>
    </w:p>
    <w:p w:rsidR="00F83108" w:rsidRDefault="00555BA8">
      <w:r>
        <w:rPr>
          <w:b/>
        </w:rPr>
        <w:lastRenderedPageBreak/>
        <w:t>Requerimento Nº 00060/2017</w:t>
      </w:r>
      <w:r>
        <w:tab/>
        <w:t>- Requer ao Poder Executivo as seguintes informações:  - Existe projeto par</w:t>
      </w:r>
      <w:r>
        <w:t>a a construção da Dique III;  - Caso exista,  informar já tem a aprovação dos órgãos ambientais;  -  Qual o valor estimado da obra e qual o prazo  estimado início e  finalização.</w:t>
      </w:r>
      <w:r>
        <w:br/>
        <w:t>Autor(a):  Campanha</w:t>
      </w:r>
      <w:r>
        <w:br/>
        <w:t>Única votação</w:t>
      </w:r>
    </w:p>
    <w:p w:rsidR="00F83108" w:rsidRDefault="00555BA8">
      <w:r>
        <w:rPr>
          <w:b/>
        </w:rPr>
        <w:t>Requerimento Nº 00061/2017</w:t>
      </w:r>
      <w:r>
        <w:tab/>
        <w:t xml:space="preserve">Requer ao Poder </w:t>
      </w:r>
      <w:r>
        <w:t>Executivo as informações que seguem:  1- A viagem feita ao exterior pelo Secretário Municipal de Planejamento e Meio Ambiente Sr. Fábio de Paiva Garcia Filho foi para tratar de assuntos referentes ao Município?( Uma vez que a viagem esta foi realizada em p</w:t>
      </w:r>
      <w:r>
        <w:t xml:space="preserve">lena data de expediente de trabalho Municipal, conforme a exposição em todos os tipos de mídias do município);  2- A viagem foi custeada por recursos próprios ou públicos?  3- Enviar cópias dos relatórios de viagens, com seus respectivos valores.  4- Caso </w:t>
      </w:r>
      <w:r>
        <w:t>a viagem em questão tenha sido feita por motivos particulares, solicitamos cópias dos comprovantes dos descontos efetuados em folha de pagamento, referentes aos dias não trabalhados.</w:t>
      </w:r>
      <w:r>
        <w:br/>
        <w:t>Autor(a):  Campanha</w:t>
      </w:r>
      <w:r>
        <w:br/>
        <w:t>Única votação</w:t>
      </w:r>
    </w:p>
    <w:p w:rsidR="00F83108" w:rsidRDefault="006C5028">
      <w:r>
        <w:t xml:space="preserve">Solicitação  </w:t>
      </w:r>
      <w:r w:rsidR="00555BA8">
        <w:t>encam</w:t>
      </w:r>
      <w:r w:rsidR="00555BA8">
        <w:t>inhad</w:t>
      </w:r>
      <w:r>
        <w:t>a</w:t>
      </w:r>
      <w:r w:rsidR="00555BA8">
        <w:t xml:space="preserve"> pelo Superintendente de Esportes, Sr. Rooney Cleiber Souza </w:t>
      </w:r>
      <w:r>
        <w:t xml:space="preserve">de </w:t>
      </w:r>
      <w:r w:rsidR="00555BA8">
        <w:t xml:space="preserve"> cessão do plenarinho desta Casa para a realização de congresso Técnico dos Jogos do Interior de Minas (JIMI), a ser realizado dia 16 de maio, das 08 às 12h.</w:t>
      </w:r>
      <w:r w:rsidR="00555BA8">
        <w:br/>
        <w:t>Autor(a):  Secretar</w:t>
      </w:r>
      <w:r w:rsidR="00555BA8">
        <w:t>ia Municipal de Esportes e Lazer</w:t>
      </w:r>
      <w:r w:rsidR="00555BA8">
        <w:br/>
      </w:r>
      <w:r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BA8" w:rsidRDefault="00555BA8" w:rsidP="00D30C58">
      <w:pPr>
        <w:spacing w:after="0" w:line="240" w:lineRule="auto"/>
      </w:pPr>
      <w:r>
        <w:separator/>
      </w:r>
    </w:p>
  </w:endnote>
  <w:endnote w:type="continuationSeparator" w:id="1">
    <w:p w:rsidR="00555BA8" w:rsidRDefault="00555BA8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F8310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BA8" w:rsidRDefault="00555BA8" w:rsidP="00D30C58">
      <w:pPr>
        <w:spacing w:after="0" w:line="240" w:lineRule="auto"/>
      </w:pPr>
      <w:r>
        <w:separator/>
      </w:r>
    </w:p>
  </w:footnote>
  <w:footnote w:type="continuationSeparator" w:id="1">
    <w:p w:rsidR="00555BA8" w:rsidRDefault="00555BA8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8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028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6320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108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05C1A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2017-05-08T20:59:00Z</cp:lastPrinted>
  <dcterms:created xsi:type="dcterms:W3CDTF">2017-05-08T20:59:00Z</dcterms:created>
  <dcterms:modified xsi:type="dcterms:W3CDTF">2017-05-08T21:01:00Z</dcterms:modified>
</cp:coreProperties>
</file>