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805AB1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  <w:r w:rsidRPr="00805AB1">
        <w:rPr>
          <w:rFonts w:ascii="Times New Roman" w:hAnsi="Times New Roman"/>
          <w:b/>
          <w:sz w:val="20"/>
          <w:szCs w:val="20"/>
        </w:rPr>
        <w:t>ORDEM DO DIA</w:t>
      </w:r>
    </w:p>
    <w:p w:rsidR="00771020" w:rsidRPr="00805AB1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</w:p>
    <w:p w:rsidR="00771020" w:rsidRPr="00805AB1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  <w:r w:rsidRPr="00805AB1">
        <w:rPr>
          <w:rFonts w:ascii="Times New Roman" w:hAnsi="Times New Roman"/>
          <w:b/>
          <w:sz w:val="20"/>
          <w:szCs w:val="20"/>
        </w:rPr>
        <w:t xml:space="preserve">SESSÃO ORDINÁRIA DO DIA </w:t>
      </w:r>
      <w:r w:rsidR="006F56B6" w:rsidRPr="00805AB1">
        <w:rPr>
          <w:rFonts w:ascii="Times New Roman" w:hAnsi="Times New Roman"/>
          <w:b/>
          <w:bCs/>
          <w:sz w:val="20"/>
          <w:szCs w:val="20"/>
        </w:rPr>
        <w:t>20 DE JUNHO DE 2017</w:t>
      </w:r>
    </w:p>
    <w:p w:rsidR="009D41D0" w:rsidRPr="00805AB1" w:rsidRDefault="009D41D0" w:rsidP="00771020">
      <w:pPr>
        <w:pStyle w:val="SemEspaamento"/>
        <w:rPr>
          <w:rFonts w:ascii="Times New Roman" w:hAnsi="Times New Roman"/>
          <w:b/>
          <w:bCs/>
          <w:sz w:val="20"/>
          <w:szCs w:val="20"/>
        </w:rPr>
      </w:pPr>
    </w:p>
    <w:p w:rsidR="00771020" w:rsidRPr="00805AB1" w:rsidRDefault="004D7074" w:rsidP="00771020">
      <w:pPr>
        <w:rPr>
          <w:rFonts w:ascii="Times New Roman" w:hAnsi="Times New Roman"/>
          <w:b/>
          <w:bCs/>
          <w:sz w:val="20"/>
          <w:szCs w:val="20"/>
        </w:rPr>
      </w:pPr>
      <w:r w:rsidRPr="00805AB1">
        <w:rPr>
          <w:b/>
          <w:sz w:val="20"/>
          <w:szCs w:val="20"/>
        </w:rPr>
        <w:t>Projeto de Lei Nº 07323/2017</w:t>
      </w:r>
      <w:r w:rsidRPr="00805AB1">
        <w:rPr>
          <w:sz w:val="20"/>
          <w:szCs w:val="20"/>
        </w:rPr>
        <w:tab/>
        <w:t>DISPÕE SOBRE DENOMINAÇÃO DE LOGRADOURO PÚBLICO: RUA VITORIO MARCHETTI (*1938 +2017).</w:t>
      </w:r>
      <w:r w:rsidRPr="00805AB1">
        <w:rPr>
          <w:sz w:val="20"/>
          <w:szCs w:val="20"/>
        </w:rPr>
        <w:br/>
        <w:t xml:space="preserve">Autor(a):  </w:t>
      </w:r>
      <w:r w:rsidRPr="00805AB1">
        <w:rPr>
          <w:sz w:val="20"/>
          <w:szCs w:val="20"/>
        </w:rPr>
        <w:t>Wilson Tadeu Lopes</w:t>
      </w:r>
      <w:r w:rsidRPr="00805AB1">
        <w:rPr>
          <w:sz w:val="20"/>
          <w:szCs w:val="20"/>
        </w:rPr>
        <w:br/>
        <w:t>Única votação</w:t>
      </w:r>
    </w:p>
    <w:p w:rsidR="00812208" w:rsidRPr="00805AB1" w:rsidRDefault="004D7074">
      <w:pPr>
        <w:rPr>
          <w:sz w:val="20"/>
          <w:szCs w:val="20"/>
        </w:rPr>
      </w:pPr>
      <w:r w:rsidRPr="00805AB1">
        <w:rPr>
          <w:b/>
          <w:sz w:val="20"/>
          <w:szCs w:val="20"/>
        </w:rPr>
        <w:t>Projeto de Lei Nº 07334/2017</w:t>
      </w:r>
      <w:r w:rsidRPr="00805AB1">
        <w:rPr>
          <w:sz w:val="20"/>
          <w:szCs w:val="20"/>
        </w:rPr>
        <w:tab/>
        <w:t>DISPÕE SOBRE DENOMINAÇÃO DE LOGRADOURO PÚBLICO: RUA ÂNGELO AFONSO BARET DE BARROS (*1922 +2011).</w:t>
      </w:r>
      <w:r w:rsidRPr="00805AB1">
        <w:rPr>
          <w:sz w:val="20"/>
          <w:szCs w:val="20"/>
        </w:rPr>
        <w:br/>
        <w:t>Autor(a):  Wilson Tadeu Lopes</w:t>
      </w:r>
      <w:r w:rsidRPr="00805AB1">
        <w:rPr>
          <w:sz w:val="20"/>
          <w:szCs w:val="20"/>
        </w:rPr>
        <w:br/>
        <w:t>Única votação</w:t>
      </w:r>
    </w:p>
    <w:p w:rsidR="00812208" w:rsidRPr="00805AB1" w:rsidRDefault="004D7074">
      <w:pPr>
        <w:rPr>
          <w:sz w:val="20"/>
          <w:szCs w:val="20"/>
        </w:rPr>
      </w:pPr>
      <w:r w:rsidRPr="00805AB1">
        <w:rPr>
          <w:b/>
          <w:sz w:val="20"/>
          <w:szCs w:val="20"/>
        </w:rPr>
        <w:t>Projeto de Lei Nº 07307/2017</w:t>
      </w:r>
      <w:r w:rsidRPr="00805AB1">
        <w:rPr>
          <w:sz w:val="20"/>
          <w:szCs w:val="20"/>
        </w:rPr>
        <w:tab/>
        <w:t>DISPÕE SOBRE FLEXIBILIZA</w:t>
      </w:r>
      <w:r w:rsidRPr="00805AB1">
        <w:rPr>
          <w:sz w:val="20"/>
          <w:szCs w:val="20"/>
        </w:rPr>
        <w:t>ÇÃO DE INTERVALOS ESCOLARES PARA ALUNAS QUE ESTEJAM AMAMENTANDO SEU(S) FILHO.</w:t>
      </w:r>
      <w:r w:rsidRPr="00805AB1">
        <w:rPr>
          <w:sz w:val="20"/>
          <w:szCs w:val="20"/>
        </w:rPr>
        <w:br/>
        <w:t>Autor(a):  Bruno Dias</w:t>
      </w:r>
      <w:r w:rsidRPr="00805AB1">
        <w:rPr>
          <w:sz w:val="20"/>
          <w:szCs w:val="20"/>
        </w:rPr>
        <w:br/>
        <w:t>2ª Votação</w:t>
      </w:r>
    </w:p>
    <w:p w:rsidR="00812208" w:rsidRPr="00805AB1" w:rsidRDefault="004D7074">
      <w:pPr>
        <w:rPr>
          <w:sz w:val="20"/>
          <w:szCs w:val="20"/>
        </w:rPr>
      </w:pPr>
      <w:r w:rsidRPr="00805AB1">
        <w:rPr>
          <w:b/>
          <w:sz w:val="20"/>
          <w:szCs w:val="20"/>
        </w:rPr>
        <w:t>Projeto de Lei Nº 00855/2017</w:t>
      </w:r>
      <w:r w:rsidRPr="00805AB1">
        <w:rPr>
          <w:sz w:val="20"/>
          <w:szCs w:val="20"/>
        </w:rPr>
        <w:tab/>
        <w:t>AUTORIZA A ABERTURA DE CRÉDITO ESPECIAL NA FORMA DOS ARTIGOS 42 E 43 DA LEI Nº 4.320/64.</w:t>
      </w:r>
      <w:r w:rsidRPr="00805AB1">
        <w:rPr>
          <w:sz w:val="20"/>
          <w:szCs w:val="20"/>
        </w:rPr>
        <w:br/>
        <w:t>Autor(a):  PODER EXECUTIVO</w:t>
      </w:r>
      <w:r w:rsidRPr="00805AB1">
        <w:rPr>
          <w:sz w:val="20"/>
          <w:szCs w:val="20"/>
        </w:rPr>
        <w:br/>
      </w:r>
      <w:r w:rsidRPr="00805AB1">
        <w:rPr>
          <w:sz w:val="20"/>
          <w:szCs w:val="20"/>
        </w:rPr>
        <w:t>2ª Votação</w:t>
      </w:r>
    </w:p>
    <w:p w:rsidR="00812208" w:rsidRPr="00805AB1" w:rsidRDefault="004D7074">
      <w:pPr>
        <w:rPr>
          <w:sz w:val="20"/>
          <w:szCs w:val="20"/>
        </w:rPr>
      </w:pPr>
      <w:r w:rsidRPr="00805AB1">
        <w:rPr>
          <w:b/>
          <w:sz w:val="20"/>
          <w:szCs w:val="20"/>
        </w:rPr>
        <w:t>Projeto de Lei Nº 00856/2017</w:t>
      </w:r>
      <w:r w:rsidRPr="00805AB1">
        <w:rPr>
          <w:sz w:val="20"/>
          <w:szCs w:val="20"/>
        </w:rPr>
        <w:tab/>
        <w:t>AUTORIZA A ABERTURA DE CRÉDITO ESPECIAL NA FORMA DOS ARTIGOS 42 E 43 DA LEI Nº 4.320/64.</w:t>
      </w:r>
      <w:r w:rsidRPr="00805AB1">
        <w:rPr>
          <w:sz w:val="20"/>
          <w:szCs w:val="20"/>
        </w:rPr>
        <w:br/>
        <w:t>Autor(a):  PODER EXECUTIVO</w:t>
      </w:r>
      <w:r w:rsidRPr="00805AB1">
        <w:rPr>
          <w:sz w:val="20"/>
          <w:szCs w:val="20"/>
        </w:rPr>
        <w:br/>
        <w:t>2ª Votação</w:t>
      </w:r>
    </w:p>
    <w:p w:rsidR="00812208" w:rsidRPr="00805AB1" w:rsidRDefault="004D7074">
      <w:pPr>
        <w:rPr>
          <w:sz w:val="20"/>
          <w:szCs w:val="20"/>
        </w:rPr>
      </w:pPr>
      <w:r w:rsidRPr="00805AB1">
        <w:rPr>
          <w:b/>
          <w:sz w:val="20"/>
          <w:szCs w:val="20"/>
        </w:rPr>
        <w:t>Projeto de Lei Nº 07328/2017</w:t>
      </w:r>
      <w:r w:rsidRPr="00805AB1">
        <w:rPr>
          <w:sz w:val="20"/>
          <w:szCs w:val="20"/>
        </w:rPr>
        <w:tab/>
        <w:t>INSTITUI O "SELO CIDADE LINDA" NO ÂMBITO DO MUNICÍPIO DE POU</w:t>
      </w:r>
      <w:r w:rsidRPr="00805AB1">
        <w:rPr>
          <w:sz w:val="20"/>
          <w:szCs w:val="20"/>
        </w:rPr>
        <w:t>SO ALEGRE, E DÁ OUTRAS PROVIDÊNCIAS.</w:t>
      </w:r>
      <w:r w:rsidRPr="00805AB1">
        <w:rPr>
          <w:sz w:val="20"/>
          <w:szCs w:val="20"/>
        </w:rPr>
        <w:br/>
        <w:t>Autor(a):  Dr. Edson</w:t>
      </w:r>
      <w:r w:rsidRPr="00805AB1">
        <w:rPr>
          <w:sz w:val="20"/>
          <w:szCs w:val="20"/>
        </w:rPr>
        <w:br/>
        <w:t>1ª Votação</w:t>
      </w:r>
    </w:p>
    <w:p w:rsidR="00812208" w:rsidRPr="00805AB1" w:rsidRDefault="004D7074">
      <w:pPr>
        <w:rPr>
          <w:sz w:val="20"/>
          <w:szCs w:val="20"/>
        </w:rPr>
      </w:pPr>
      <w:r w:rsidRPr="00805AB1">
        <w:rPr>
          <w:b/>
          <w:sz w:val="20"/>
          <w:szCs w:val="20"/>
        </w:rPr>
        <w:t>Requerimento Nº 00088/2017</w:t>
      </w:r>
      <w:r w:rsidRPr="00805AB1">
        <w:rPr>
          <w:sz w:val="20"/>
          <w:szCs w:val="20"/>
        </w:rPr>
        <w:tab/>
        <w:t>Requer única votação para o Projeto de Lei nº 861/17.</w:t>
      </w:r>
      <w:r w:rsidRPr="00805AB1">
        <w:rPr>
          <w:sz w:val="20"/>
          <w:szCs w:val="20"/>
        </w:rPr>
        <w:br/>
        <w:t>Autor(a):  Dito Barbosa</w:t>
      </w:r>
      <w:r w:rsidRPr="00805AB1">
        <w:rPr>
          <w:sz w:val="20"/>
          <w:szCs w:val="20"/>
        </w:rPr>
        <w:br/>
      </w:r>
      <w:r w:rsidR="00805AB1" w:rsidRPr="00805AB1">
        <w:rPr>
          <w:sz w:val="20"/>
          <w:szCs w:val="20"/>
        </w:rPr>
        <w:t>Única votação</w:t>
      </w:r>
    </w:p>
    <w:p w:rsidR="00812208" w:rsidRPr="00805AB1" w:rsidRDefault="004D7074">
      <w:pPr>
        <w:rPr>
          <w:sz w:val="20"/>
          <w:szCs w:val="20"/>
        </w:rPr>
      </w:pPr>
      <w:r w:rsidRPr="00805AB1">
        <w:rPr>
          <w:b/>
          <w:sz w:val="20"/>
          <w:szCs w:val="20"/>
        </w:rPr>
        <w:t>Projeto de Lei Nº 00861/2017</w:t>
      </w:r>
      <w:r w:rsidRPr="00805AB1">
        <w:rPr>
          <w:sz w:val="20"/>
          <w:szCs w:val="20"/>
        </w:rPr>
        <w:tab/>
        <w:t>AUTORIZA O REPASSE DE CONTRIBUIÇÃO ANUAL À</w:t>
      </w:r>
      <w:r w:rsidRPr="00805AB1">
        <w:rPr>
          <w:sz w:val="20"/>
          <w:szCs w:val="20"/>
        </w:rPr>
        <w:t xml:space="preserve"> AGÊNCIA DE DESENVOLVIMENTO DO CIRCUITO TURÍSTICO CAMINHOS DO SUL DE MINAS E DÁ OUTRAS PROVIDÊNCIA.</w:t>
      </w:r>
      <w:r w:rsidRPr="00805AB1">
        <w:rPr>
          <w:sz w:val="20"/>
          <w:szCs w:val="20"/>
        </w:rPr>
        <w:br/>
        <w:t>Autor(a):  PODER EXECUTIVO</w:t>
      </w:r>
      <w:r w:rsidRPr="00805AB1">
        <w:rPr>
          <w:sz w:val="20"/>
          <w:szCs w:val="20"/>
        </w:rPr>
        <w:br/>
        <w:t>1ª Votação</w:t>
      </w:r>
    </w:p>
    <w:p w:rsidR="00771020" w:rsidRPr="00805AB1" w:rsidRDefault="004D7074" w:rsidP="00805AB1">
      <w:pPr>
        <w:rPr>
          <w:rFonts w:ascii="Times New Roman" w:hAnsi="Times New Roman"/>
          <w:b/>
          <w:sz w:val="20"/>
          <w:szCs w:val="20"/>
        </w:rPr>
      </w:pPr>
      <w:r w:rsidRPr="00805AB1">
        <w:rPr>
          <w:sz w:val="20"/>
          <w:szCs w:val="20"/>
        </w:rPr>
        <w:t>Ofício encaminhado pela Sra. Ana Paula Cortez, Diretora da Casa do Conhecimento solicitando a cessão</w:t>
      </w:r>
      <w:r w:rsidRPr="00805AB1">
        <w:rPr>
          <w:sz w:val="20"/>
          <w:szCs w:val="20"/>
        </w:rPr>
        <w:t xml:space="preserve"> do plenário da Casa para a realização do II Fórum de Sucesso Empresarial, para os dia 05 e 06 e julho, das 19 às 21:30h.</w:t>
      </w:r>
      <w:r w:rsidRPr="00805AB1">
        <w:rPr>
          <w:sz w:val="20"/>
          <w:szCs w:val="20"/>
        </w:rPr>
        <w:br/>
        <w:t>Autor(a):  Diversos</w:t>
      </w:r>
    </w:p>
    <w:sectPr w:rsidR="00771020" w:rsidRPr="00805AB1" w:rsidSect="00805AB1">
      <w:headerReference w:type="default" r:id="rId8"/>
      <w:footerReference w:type="default" r:id="rId9"/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074" w:rsidRDefault="004D7074" w:rsidP="00D30C58">
      <w:pPr>
        <w:spacing w:after="0" w:line="240" w:lineRule="auto"/>
      </w:pPr>
      <w:r>
        <w:separator/>
      </w:r>
    </w:p>
  </w:endnote>
  <w:endnote w:type="continuationSeparator" w:id="1">
    <w:p w:rsidR="004D7074" w:rsidRDefault="004D707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1220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074" w:rsidRDefault="004D7074" w:rsidP="00D30C58">
      <w:pPr>
        <w:spacing w:after="0" w:line="240" w:lineRule="auto"/>
      </w:pPr>
      <w:r>
        <w:separator/>
      </w:r>
    </w:p>
  </w:footnote>
  <w:footnote w:type="continuationSeparator" w:id="1">
    <w:p w:rsidR="004D7074" w:rsidRDefault="004D707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074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5AB1"/>
    <w:rsid w:val="00806A69"/>
    <w:rsid w:val="00806BFC"/>
    <w:rsid w:val="008077DA"/>
    <w:rsid w:val="00807C60"/>
    <w:rsid w:val="00811D84"/>
    <w:rsid w:val="00812208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3290C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2017-06-19T20:43:00Z</dcterms:created>
  <dcterms:modified xsi:type="dcterms:W3CDTF">2017-06-19T20:43:00Z</dcterms:modified>
</cp:coreProperties>
</file>