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5 DE SETEMBRO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4165FD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Emenda à Lei Orgânica Nº </w:t>
      </w:r>
      <w:r>
        <w:rPr>
          <w:b/>
        </w:rPr>
        <w:t>24/2017</w:t>
      </w:r>
      <w:r>
        <w:tab/>
        <w:t>ALTERA A REDAÇÃO DO CAPUT E DO § 1º E ACRESCENTA O § 1º-A AO ART. 145.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Votação</w:t>
      </w:r>
    </w:p>
    <w:p w:rsidR="0062613E" w:rsidRDefault="004165FD">
      <w:r>
        <w:rPr>
          <w:b/>
        </w:rPr>
        <w:t xml:space="preserve">Emenda Nº 002 ao Projeto de Lei Nº </w:t>
      </w:r>
      <w:r>
        <w:rPr>
          <w:b/>
        </w:rPr>
        <w:t>876/2017</w:t>
      </w:r>
      <w:r>
        <w:tab/>
        <w:t>ALTERA A REDAÇÃO DOS PARÁGRAFOS 1º E 2º DO ARTIGO 9º DO PROJETO DE LEI Nº 876/2017, QUE “ESTABELECE AS DIRETRIZES A SEREM OBSERVADAS NA ELABORAÇÃO DA LEI ORÇAMENTÁRIA DO MU</w:t>
      </w:r>
      <w:r>
        <w:t>NICÍPIO PARA O EXERCÍCIO DE 2018, E DÁ OUTRAS PROVIDÊNCIAS”.</w:t>
      </w:r>
      <w:r>
        <w:br/>
      </w:r>
      <w:proofErr w:type="gramStart"/>
      <w:r>
        <w:t>Autor(</w:t>
      </w:r>
      <w:proofErr w:type="gramEnd"/>
      <w:r>
        <w:t xml:space="preserve">a):  Campanha, André Prado, Rafael </w:t>
      </w:r>
      <w:proofErr w:type="spellStart"/>
      <w:r>
        <w:t>Aboláfio</w:t>
      </w:r>
      <w:proofErr w:type="spellEnd"/>
      <w:r>
        <w:br/>
        <w:t>Única votação</w:t>
      </w:r>
    </w:p>
    <w:p w:rsidR="0062613E" w:rsidRDefault="004165FD">
      <w:r>
        <w:rPr>
          <w:b/>
        </w:rPr>
        <w:t xml:space="preserve">Projeto de Lei Nº </w:t>
      </w:r>
      <w:r>
        <w:rPr>
          <w:b/>
        </w:rPr>
        <w:t>876/2017</w:t>
      </w:r>
      <w:r>
        <w:tab/>
        <w:t>ESTABELECE AS DIRETRIZES A SEREM OBSERVADAS NA ELABORAÇÃO DA LEI ORÇAMENTÁRIA DO MUNICÍPIO PARA O EXER</w:t>
      </w:r>
      <w:r>
        <w:t>CÍCIO DE 2018,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Votação</w:t>
      </w:r>
    </w:p>
    <w:p w:rsidR="0062613E" w:rsidRDefault="004165FD">
      <w:r>
        <w:rPr>
          <w:b/>
        </w:rPr>
        <w:t xml:space="preserve">Projeto de Lei Nº </w:t>
      </w:r>
      <w:r>
        <w:rPr>
          <w:b/>
        </w:rPr>
        <w:t>7350/2017</w:t>
      </w:r>
      <w:r>
        <w:tab/>
        <w:t>INSTITUI O "DIA DO ADVOGADO CRIMINALISTA" NO ÂMBITO DO MUNICÍPIO DE POUSO ALEGRE-MG, A SER COMEMORADO ANUALMENTE NO DIA 2 DE DEZEMBRO, E DÁ OUTRAS P</w:t>
      </w:r>
      <w:r>
        <w:t>ROVIDÊNCIAS.</w:t>
      </w:r>
      <w:r>
        <w:br/>
      </w:r>
      <w:proofErr w:type="gramStart"/>
      <w:r>
        <w:t>Autor(</w:t>
      </w:r>
      <w:proofErr w:type="gramEnd"/>
      <w:r>
        <w:t>a):  Rodrigo Modesto</w:t>
      </w:r>
      <w:r>
        <w:br/>
        <w:t>2ª Votação</w:t>
      </w:r>
    </w:p>
    <w:p w:rsidR="0062613E" w:rsidRDefault="004165FD">
      <w:r>
        <w:rPr>
          <w:b/>
        </w:rPr>
        <w:t xml:space="preserve">Projeto de Lei Nº </w:t>
      </w:r>
      <w:r>
        <w:rPr>
          <w:b/>
        </w:rPr>
        <w:t>877/2017</w:t>
      </w:r>
      <w:r>
        <w:tab/>
        <w:t>AUTORIZA O CANCELAMENTO DAS CONDIÇÕES QUE PESAM SOBRE OS IMÓVEIS DOADOS À EMPRESA SILVER INDÚSTRIA E COMÉRCIO DE ACESSÓRIOS PARA CONSTRUÇÃO CIVIL LTDA., CNPJ Nº 08.8626530/0001</w:t>
      </w:r>
      <w:r>
        <w:t>-50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</w:p>
    <w:p w:rsidR="0062613E" w:rsidRDefault="00437A61">
      <w:r>
        <w:t>Pedido</w:t>
      </w:r>
      <w:r w:rsidR="004165FD">
        <w:t xml:space="preserve"> encaminhado pela Secretaria de Educação e Cultura, solicitando a cessão do Plenário para a realização da Semana Pedagógica, que acontecerá nos dias 26,</w:t>
      </w:r>
      <w:r w:rsidR="004165FD">
        <w:t xml:space="preserve"> 27 e 28 de setembro, nos períodos da manhã e da tarde.</w:t>
      </w:r>
      <w:r w:rsidR="004165FD">
        <w:br/>
      </w:r>
      <w:proofErr w:type="gramStart"/>
      <w:r>
        <w:t>Autor(</w:t>
      </w:r>
      <w:proofErr w:type="gramEnd"/>
      <w:r>
        <w:t>a):  Secretaria Municipal de Educação e Cultura</w:t>
      </w:r>
      <w:r>
        <w:br/>
        <w:t>Única votação</w:t>
      </w:r>
      <w:r w:rsidR="004165FD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5FD" w:rsidRDefault="004165FD" w:rsidP="00D30C58">
      <w:pPr>
        <w:spacing w:after="0" w:line="240" w:lineRule="auto"/>
      </w:pPr>
      <w:r>
        <w:separator/>
      </w:r>
    </w:p>
  </w:endnote>
  <w:endnote w:type="continuationSeparator" w:id="0">
    <w:p w:rsidR="004165FD" w:rsidRDefault="004165F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2613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437A61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5FD" w:rsidRDefault="004165FD" w:rsidP="00D30C58">
      <w:pPr>
        <w:spacing w:after="0" w:line="240" w:lineRule="auto"/>
      </w:pPr>
      <w:r>
        <w:separator/>
      </w:r>
    </w:p>
  </w:footnote>
  <w:footnote w:type="continuationSeparator" w:id="0">
    <w:p w:rsidR="004165FD" w:rsidRDefault="004165F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65FD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37A61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613E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220C6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7598F3-EBF2-46F4-BCFD-628133D7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2017-09-04T19:49:00Z</dcterms:created>
  <dcterms:modified xsi:type="dcterms:W3CDTF">2017-09-04T19:49:00Z</dcterms:modified>
</cp:coreProperties>
</file>