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29 DE AGOSTO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312E6B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>
        <w:rPr>
          <w:b/>
        </w:rPr>
        <w:t>875/2017</w:t>
      </w:r>
      <w:r>
        <w:tab/>
        <w:t>AUTORIZA A ABERTURA DE CRÉDITO ESPECIAL NA FORMA DOS ARTIGOS 42 E 43 DA LEI Nº 4.320/64.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Única votação</w:t>
      </w:r>
    </w:p>
    <w:p w:rsidR="00607F79" w:rsidRDefault="009E5C5B">
      <w:r>
        <w:rPr>
          <w:b/>
        </w:rPr>
        <w:t xml:space="preserve">Projeto de Lei Nº </w:t>
      </w:r>
      <w:r w:rsidR="00312E6B">
        <w:rPr>
          <w:b/>
        </w:rPr>
        <w:t>7329/2017</w:t>
      </w:r>
      <w:r w:rsidR="00312E6B">
        <w:tab/>
        <w:t>INSTITUI A POLÍTICA MUNICIPAL DE SEGURANÇA HÍDRICA E GESTÃO DAS ÁGUAS E DÁ OUTRAS PROVIDÊNCIAS.</w:t>
      </w:r>
      <w:r w:rsidR="00312E6B">
        <w:br/>
      </w:r>
      <w:proofErr w:type="gramStart"/>
      <w:r w:rsidR="00312E6B">
        <w:t>Autor(</w:t>
      </w:r>
      <w:proofErr w:type="gramEnd"/>
      <w:r w:rsidR="00312E6B">
        <w:t>a):  Dr. Edson</w:t>
      </w:r>
      <w:r w:rsidR="00312E6B">
        <w:br/>
        <w:t>1ª Votação</w:t>
      </w:r>
    </w:p>
    <w:p w:rsidR="00607F79" w:rsidRDefault="009E5C5B">
      <w:r>
        <w:rPr>
          <w:b/>
        </w:rPr>
        <w:t xml:space="preserve">Projeto de Lei Nº </w:t>
      </w:r>
      <w:r w:rsidR="00312E6B">
        <w:rPr>
          <w:b/>
        </w:rPr>
        <w:t>7350/2017</w:t>
      </w:r>
      <w:r w:rsidR="00312E6B">
        <w:tab/>
        <w:t>INSTITUI O "DIA DO ADVOGADO C</w:t>
      </w:r>
      <w:r w:rsidR="00312E6B">
        <w:t>RIMINALISTA" NO ÂMBITO DO MUNICÍPIO DE POUSO ALEGRE-MG, A SER COMEMORADO ANUALMENTE NO DIA 2 DE DEZEMBRO, E DÁ OUTRAS PROVIDÊNCIAS.</w:t>
      </w:r>
      <w:r w:rsidR="00312E6B">
        <w:br/>
      </w:r>
      <w:proofErr w:type="gramStart"/>
      <w:r w:rsidR="00312E6B">
        <w:t>Autor(</w:t>
      </w:r>
      <w:proofErr w:type="gramEnd"/>
      <w:r w:rsidR="00312E6B">
        <w:t>a):  Rodrigo Modesto</w:t>
      </w:r>
      <w:r w:rsidR="00312E6B">
        <w:br/>
        <w:t>1ª Votação</w:t>
      </w:r>
    </w:p>
    <w:p w:rsidR="00607F79" w:rsidRDefault="00312E6B">
      <w:r>
        <w:rPr>
          <w:b/>
        </w:rPr>
        <w:t xml:space="preserve">Projeto de Lei Nº </w:t>
      </w:r>
      <w:r>
        <w:rPr>
          <w:b/>
        </w:rPr>
        <w:t>876/2017</w:t>
      </w:r>
      <w:r>
        <w:tab/>
        <w:t>ESTABELECE AS DIRETRIZES A SEREM OBSERVADAS NA ELABORAÇÃO</w:t>
      </w:r>
      <w:r>
        <w:t xml:space="preserve"> DA LEI ORÇAMENTÁRIA DO MUNICÍPIO PARA O EXERCÍCIO DE 2018, E DÁ OUTRAS PROVIDÊNCIAS.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</w:p>
    <w:p w:rsidR="00607F79" w:rsidRDefault="009E5C5B">
      <w:r>
        <w:rPr>
          <w:b/>
        </w:rPr>
        <w:t xml:space="preserve">Requerimento Nº </w:t>
      </w:r>
      <w:r w:rsidR="00312E6B">
        <w:rPr>
          <w:b/>
        </w:rPr>
        <w:t>112/2017</w:t>
      </w:r>
      <w:r w:rsidR="00312E6B">
        <w:tab/>
        <w:t xml:space="preserve">Requer ao Poder </w:t>
      </w:r>
      <w:proofErr w:type="gramStart"/>
      <w:r w:rsidR="00312E6B">
        <w:t>Executivo cópia</w:t>
      </w:r>
      <w:proofErr w:type="gramEnd"/>
      <w:r w:rsidR="00312E6B">
        <w:t xml:space="preserve"> do processo licitatório dos radares, ocorrido dia 14/08/2017.</w:t>
      </w:r>
      <w:r w:rsidR="00312E6B">
        <w:br/>
        <w:t xml:space="preserve">Autor(a):  </w:t>
      </w:r>
      <w:r w:rsidR="00312E6B">
        <w:t>André Prado</w:t>
      </w:r>
      <w:r w:rsidR="00312E6B">
        <w:br/>
        <w:t>Única votação</w:t>
      </w:r>
    </w:p>
    <w:p w:rsidR="00607F79" w:rsidRDefault="009E5C5B">
      <w:r>
        <w:rPr>
          <w:b/>
        </w:rPr>
        <w:t xml:space="preserve">Requerimento Nº </w:t>
      </w:r>
      <w:r w:rsidR="00312E6B">
        <w:rPr>
          <w:b/>
        </w:rPr>
        <w:t>113/2017</w:t>
      </w:r>
      <w:r w:rsidR="00312E6B">
        <w:tab/>
        <w:t>Requer informações sobre andamento da regularização fundiária no Bairro São Judas Tadeu.</w:t>
      </w:r>
      <w:r w:rsidR="00312E6B">
        <w:br/>
      </w:r>
      <w:proofErr w:type="gramStart"/>
      <w:r w:rsidR="00312E6B">
        <w:t>Autor(</w:t>
      </w:r>
      <w:proofErr w:type="gramEnd"/>
      <w:r w:rsidR="00312E6B">
        <w:t xml:space="preserve">a):  Rafael </w:t>
      </w:r>
      <w:proofErr w:type="spellStart"/>
      <w:r w:rsidR="00312E6B">
        <w:t>Aboláfio</w:t>
      </w:r>
      <w:proofErr w:type="spellEnd"/>
      <w:r w:rsidR="00312E6B">
        <w:br/>
        <w:t>Única votação</w:t>
      </w:r>
    </w:p>
    <w:p w:rsidR="00607F79" w:rsidRDefault="009E5C5B">
      <w:r>
        <w:rPr>
          <w:b/>
        </w:rPr>
        <w:t xml:space="preserve">Requerimento Nº </w:t>
      </w:r>
      <w:r w:rsidR="00312E6B">
        <w:rPr>
          <w:b/>
        </w:rPr>
        <w:t>114/2017</w:t>
      </w:r>
      <w:r w:rsidR="00312E6B">
        <w:tab/>
        <w:t>Requer informações sobre andamento da regulari</w:t>
      </w:r>
      <w:r w:rsidR="00312E6B">
        <w:t>zação fundiária no Bairro Ipiranga.</w:t>
      </w:r>
      <w:r w:rsidR="00312E6B">
        <w:br/>
      </w:r>
      <w:proofErr w:type="gramStart"/>
      <w:r w:rsidR="00312E6B">
        <w:t>Autor(</w:t>
      </w:r>
      <w:proofErr w:type="gramEnd"/>
      <w:r w:rsidR="00312E6B">
        <w:t xml:space="preserve">a):  Rafael </w:t>
      </w:r>
      <w:proofErr w:type="spellStart"/>
      <w:r w:rsidR="00312E6B">
        <w:t>Aboláfio</w:t>
      </w:r>
      <w:proofErr w:type="spellEnd"/>
      <w:r w:rsidR="00312E6B">
        <w:br/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E6B" w:rsidRDefault="00312E6B" w:rsidP="00D30C58">
      <w:pPr>
        <w:spacing w:after="0" w:line="240" w:lineRule="auto"/>
      </w:pPr>
      <w:r>
        <w:separator/>
      </w:r>
    </w:p>
  </w:endnote>
  <w:endnote w:type="continuationSeparator" w:id="0">
    <w:p w:rsidR="00312E6B" w:rsidRDefault="00312E6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607F7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9E5C5B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E6B" w:rsidRDefault="00312E6B" w:rsidP="00D30C58">
      <w:pPr>
        <w:spacing w:after="0" w:line="240" w:lineRule="auto"/>
      </w:pPr>
      <w:r>
        <w:separator/>
      </w:r>
    </w:p>
  </w:footnote>
  <w:footnote w:type="continuationSeparator" w:id="0">
    <w:p w:rsidR="00312E6B" w:rsidRDefault="00312E6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2E6B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07F79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5C5B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5265A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2293C2-213F-435F-9F9B-F93006C6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2017-08-28T20:27:00Z</dcterms:created>
  <dcterms:modified xsi:type="dcterms:W3CDTF">2017-08-28T20:27:00Z</dcterms:modified>
</cp:coreProperties>
</file>