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F4418" w:rsidP="005F4418">
      <w:pPr>
        <w:jc w:val="center"/>
      </w:pPr>
      <w:r>
        <w:t>RESOLUÇÃO MUNICIPAL Nº 978, 20 DE SETEMBRO DE 2004</w:t>
      </w:r>
    </w:p>
    <w:p w:rsidR="005F4418" w:rsidRDefault="005F4418" w:rsidP="005F4418">
      <w:pPr>
        <w:ind w:left="3969"/>
        <w:jc w:val="both"/>
      </w:pPr>
      <w:r>
        <w:t>CONCEDE O TÍTULO DE CIDADÃO POUSO-ALEGRENSE AO ILUSTRÍSSIMO SENHOR NELSON LOIOLA.</w:t>
      </w:r>
    </w:p>
    <w:p w:rsidR="005F4418" w:rsidRDefault="005F4418" w:rsidP="005F4418">
      <w:pPr>
        <w:ind w:left="3969"/>
      </w:pPr>
    </w:p>
    <w:p w:rsidR="005F4418" w:rsidRDefault="005F4418" w:rsidP="005F4418">
      <w:pPr>
        <w:ind w:firstLine="567"/>
        <w:jc w:val="both"/>
      </w:pPr>
      <w:r>
        <w:t>A MESA DIRETORA DA CÂMARA MUNICIPAL DE POUSO ALEGRE, Estado de Minas Gerais, no uso de suas atribuições legais, faz saber que a Câmara Municipal aprova e ela promulga a seguinte</w:t>
      </w:r>
    </w:p>
    <w:p w:rsidR="005F4418" w:rsidRDefault="005F4418" w:rsidP="005F4418">
      <w:pPr>
        <w:ind w:firstLine="567"/>
        <w:jc w:val="both"/>
      </w:pPr>
      <w:r>
        <w:t xml:space="preserve"> </w:t>
      </w:r>
    </w:p>
    <w:p w:rsidR="005F4418" w:rsidRDefault="005F4418" w:rsidP="005F4418">
      <w:pPr>
        <w:ind w:firstLine="567"/>
        <w:jc w:val="both"/>
      </w:pPr>
      <w:r>
        <w:t xml:space="preserve"> </w:t>
      </w:r>
    </w:p>
    <w:p w:rsidR="005F4418" w:rsidRDefault="005F4418" w:rsidP="005F4418">
      <w:pPr>
        <w:ind w:firstLine="567"/>
        <w:jc w:val="both"/>
      </w:pPr>
      <w:r>
        <w:t xml:space="preserve"> </w:t>
      </w:r>
    </w:p>
    <w:p w:rsidR="005F4418" w:rsidRDefault="005F4418" w:rsidP="005F4418">
      <w:pPr>
        <w:ind w:firstLine="567"/>
        <w:jc w:val="both"/>
      </w:pPr>
      <w:r>
        <w:t xml:space="preserve"> RESOLUÇÃO</w:t>
      </w:r>
    </w:p>
    <w:p w:rsidR="005F4418" w:rsidRDefault="005F4418" w:rsidP="005F4418">
      <w:pPr>
        <w:ind w:firstLine="567"/>
        <w:jc w:val="both"/>
      </w:pPr>
      <w:r>
        <w:t xml:space="preserve"> </w:t>
      </w:r>
    </w:p>
    <w:p w:rsidR="005F4418" w:rsidRDefault="005F4418" w:rsidP="005F4418">
      <w:pPr>
        <w:ind w:firstLine="567"/>
        <w:jc w:val="both"/>
      </w:pPr>
      <w:r>
        <w:t xml:space="preserve"> </w:t>
      </w:r>
      <w:r>
        <w:tab/>
      </w:r>
      <w:r>
        <w:tab/>
      </w:r>
    </w:p>
    <w:p w:rsidR="005F4418" w:rsidRDefault="005F4418" w:rsidP="005F4418">
      <w:pPr>
        <w:ind w:firstLine="567"/>
        <w:jc w:val="both"/>
      </w:pPr>
      <w:r>
        <w:t xml:space="preserve"> Art. 1º - Concede o Título de Cidadão Pouso-alegrense ao Ilustríssimo Senhor Nelson Loiola.</w:t>
      </w:r>
    </w:p>
    <w:p w:rsidR="005F4418" w:rsidRDefault="005F4418" w:rsidP="005F4418">
      <w:pPr>
        <w:ind w:firstLine="567"/>
        <w:jc w:val="both"/>
      </w:pPr>
      <w:r>
        <w:t xml:space="preserve"> </w:t>
      </w:r>
    </w:p>
    <w:p w:rsidR="005F4418" w:rsidRDefault="005F4418" w:rsidP="005F4418">
      <w:pPr>
        <w:ind w:firstLine="567"/>
        <w:jc w:val="both"/>
      </w:pPr>
      <w:r>
        <w:t xml:space="preserve"> Art. 2º - Revogadas as disposições em contrário, entrará esta Resolução em vigor na data de sua aprovação.</w:t>
      </w:r>
    </w:p>
    <w:p w:rsidR="005F4418" w:rsidRDefault="005F4418" w:rsidP="005F4418">
      <w:pPr>
        <w:ind w:firstLine="567"/>
        <w:jc w:val="both"/>
      </w:pPr>
      <w:bookmarkStart w:id="0" w:name="_GoBack"/>
      <w:bookmarkEnd w:id="0"/>
    </w:p>
    <w:sectPr w:rsidR="005F44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418"/>
    <w:rsid w:val="005F4418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455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2014-04-30T14:29:00Z</dcterms:created>
  <dcterms:modified xsi:type="dcterms:W3CDTF">2014-04-30T14:29:00Z</dcterms:modified>
</cp:coreProperties>
</file>