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600A" w:rsidP="008B600A">
      <w:pPr>
        <w:jc w:val="center"/>
      </w:pPr>
      <w:r>
        <w:t>RESOLUÇÃO MUNICIPAL Nº 993, 22 DE NOVEMBRO DE 2004</w:t>
      </w:r>
    </w:p>
    <w:p w:rsidR="008B600A" w:rsidRDefault="008B600A" w:rsidP="008B600A">
      <w:pPr>
        <w:ind w:left="3969"/>
        <w:jc w:val="both"/>
      </w:pPr>
      <w:r>
        <w:t>INSTITUI O PROGRAMA “VEREADOR MIRIM” E DÁ OUTRAS PROVIDÊNCIAS.</w:t>
      </w:r>
    </w:p>
    <w:p w:rsidR="008B600A" w:rsidRDefault="008B600A" w:rsidP="008B600A">
      <w:pPr>
        <w:ind w:left="3969"/>
      </w:pPr>
    </w:p>
    <w:p w:rsidR="008B600A" w:rsidRDefault="008B600A" w:rsidP="008B600A">
      <w:pPr>
        <w:ind w:firstLine="567"/>
        <w:jc w:val="both"/>
      </w:pPr>
      <w:r>
        <w:t>Art. 1º - Fica instituído no âmbito do Município de Pouso Alegre, Estado de Minas Gerais, o programa “VEREADOR MIRIM/A CÂMARA VAI À ESCOLA”, com o objetivo geral de promover a interação entre a Câmara Municipal de Pouso Alegre/MG. e a escola, permitindo ao estudante compreender o papel do Legislativo Municipal dentro do contexto social em que vive, contribuindo assim para a formação da sua cidadania e entendimento dos aspectos políticos da sociedade brasileira.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2º - O programa será implantado mediante a adesão das escolas e abrangerá de 5ª a 8ª séries do ensino fundamental, desde que o aluno não tenha completado 16 (dezesseis) anos..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3º - Constituem objetivos específicos do programa: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 - proporcionar a circulação de informações nas escolas sobre projetos, leis e atividades gerais da Câmara Municipal de Pouso Alegre/MG;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II - possibilitar aos alunos o acesso e conhecimento dos Vereadores da Câmara Municipal de Pouso Alegre/MG. e as propostas apresentadas no Legislativo em prol da comunidade;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III - favorecer atividades de discussão e reflexão sobre os problemas da cidade de Pouso Alegre/MG. que mais afetam à população;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IV - proporcionar situações em que os alunos,  representando as figuras dos Vereadores, apresentem sugestões para solucionar importantes questões da cidade ou determinados grupos sociais;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V - sensibilizar professores, funcionários e pais de alunos para participarem do projeto VEREADOR MIRIM/A CÂMARA VAI À ESCOLA e apresentarem sugestões para o seu aperfeiçoamento.</w:t>
      </w:r>
    </w:p>
    <w:p w:rsidR="008B600A" w:rsidRDefault="008B600A" w:rsidP="008B600A">
      <w:pPr>
        <w:ind w:firstLine="567"/>
        <w:jc w:val="both"/>
      </w:pPr>
      <w:r>
        <w:lastRenderedPageBreak/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4º - O programa será  operacionalizado pelas seguintes condições: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 - elaboração do projeto pedagógico;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II - estabelecimento de calendário das diversas escolas, tanto para ida da Câmara a ela, como da escola à Câmara;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III - planejamento das atividades;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IV - pesquisa e seleção de material didático;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V - visita dos agentes do programa às unidades escolares para orientar e avaliar o andamento do projeto junto aos professores e alunos;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VI - promoção de atividades com os seguintes temas:</w:t>
      </w:r>
    </w:p>
    <w:p w:rsidR="008B600A" w:rsidRDefault="008B600A" w:rsidP="008B600A">
      <w:pPr>
        <w:ind w:firstLine="567"/>
        <w:jc w:val="both"/>
      </w:pPr>
      <w:r>
        <w:t xml:space="preserve">        </w:t>
      </w:r>
    </w:p>
    <w:p w:rsidR="008B600A" w:rsidRDefault="008B600A" w:rsidP="008B600A">
      <w:pPr>
        <w:ind w:firstLine="567"/>
        <w:jc w:val="both"/>
      </w:pPr>
      <w:r>
        <w:t xml:space="preserve">  a)  história da Câmara Municipal de Blumenau;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b)  apresentação do perfil dos Vereadores e funcionamento da Câmara;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c)  tramitação de proposições;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VII - visita dos alunos à Câmara Municipal para assistirem a uma Sessão Ordinária, dentro de calendário previamente definido;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VIII - realização de Sessão Especial com os vereadores-mirins, para diplomação dos eleitos e entrega de certificados de participação aos demais;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lastRenderedPageBreak/>
        <w:t xml:space="preserve">  IX - Os vereadores-mirins deverão participar das reuniões plenárias da Câmara Municipal de Pouso Alegre/MG, sempre que possível.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5º - Fica a Mesa Diretora autorizada a contratar serviços de terceiros, para apoio e execução do programa, sempre que houver necessidade de recorrer a serviços especializados;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6º - O vereador-mirim exercerá mandato de um ano, período durante o qual fará jus a ajuda de custo, representada pelo fornecimento de material escolar no início do ano letivo, vale transporte e lanche quando do comparecimento às sessões da Câmara Municipal.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7º - Os critérios para eleição dos vereadores-mirins, posse e exercício do mandato serão definidos em Regimento Interno próprio, por ato da Mesa Diretora.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Art. 8º - As despesas decorrentes desta Resolução correrão por conta de verbas próprias consignadas no orçamento vigente da Câmara Municipal.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Art. 9º - Fica determinado à Secretaria de Administração da Câmara Municipal, que proceda o envio de cópia desta Resolução a todas as escolas de ensino fundamental estabelecidas no Município.</w:t>
      </w:r>
    </w:p>
    <w:p w:rsidR="008B600A" w:rsidRDefault="008B600A" w:rsidP="008B600A">
      <w:pPr>
        <w:ind w:firstLine="567"/>
        <w:jc w:val="both"/>
      </w:pPr>
      <w:r>
        <w:t xml:space="preserve"> </w:t>
      </w:r>
    </w:p>
    <w:p w:rsidR="008B600A" w:rsidRDefault="008B600A" w:rsidP="008B600A">
      <w:pPr>
        <w:ind w:firstLine="567"/>
        <w:jc w:val="both"/>
      </w:pPr>
      <w:r>
        <w:t xml:space="preserve">                 Art. 10 – Revogadas as disposições em contrário, esta Resolução  entra em vigor na data de sua publicação.</w:t>
      </w:r>
    </w:p>
    <w:p w:rsidR="008B600A" w:rsidRDefault="008B600A" w:rsidP="008B600A">
      <w:pPr>
        <w:ind w:firstLine="567"/>
        <w:jc w:val="both"/>
      </w:pPr>
      <w:bookmarkStart w:id="0" w:name="_GoBack"/>
      <w:bookmarkEnd w:id="0"/>
    </w:p>
    <w:sectPr w:rsidR="008B6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0A"/>
    <w:rsid w:val="008B600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2014-04-30T14:30:00Z</dcterms:created>
  <dcterms:modified xsi:type="dcterms:W3CDTF">2014-04-30T14:30:00Z</dcterms:modified>
</cp:coreProperties>
</file>