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B7C1A" w:rsidRDefault="000A5061" w:rsidP="00C94212">
      <w:pPr>
        <w:ind w:left="2835"/>
        <w:rPr>
          <w:b/>
          <w:color w:val="000000"/>
        </w:rPr>
      </w:pPr>
      <w:r w:rsidRPr="00BB7C1A">
        <w:rPr>
          <w:b/>
          <w:color w:val="000000"/>
        </w:rPr>
        <w:t>RESOLUÇÃO</w:t>
      </w:r>
      <w:r w:rsidR="00C94212" w:rsidRPr="00BB7C1A">
        <w:rPr>
          <w:b/>
          <w:color w:val="000000"/>
        </w:rPr>
        <w:t xml:space="preserve"> Nº </w:t>
      </w:r>
      <w:r w:rsidR="005F56DD">
        <w:rPr>
          <w:b/>
          <w:color w:val="000000"/>
        </w:rPr>
        <w:t>1197</w:t>
      </w:r>
      <w:r w:rsidR="00C94212" w:rsidRPr="00BB7C1A">
        <w:rPr>
          <w:b/>
          <w:color w:val="000000"/>
        </w:rPr>
        <w:t xml:space="preserve"> / 2014</w:t>
      </w:r>
    </w:p>
    <w:p w:rsidR="00C94212" w:rsidRPr="00BB7C1A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BB7C1A" w:rsidRDefault="00C94212" w:rsidP="00C94212">
      <w:pPr>
        <w:spacing w:line="283" w:lineRule="auto"/>
        <w:ind w:left="2835"/>
        <w:rPr>
          <w:b/>
          <w:color w:val="000000"/>
        </w:rPr>
      </w:pPr>
    </w:p>
    <w:p w:rsidR="00BB7C1A" w:rsidRPr="00421D9C" w:rsidRDefault="00421D9C" w:rsidP="00421D9C">
      <w:pPr>
        <w:ind w:left="2835"/>
        <w:jc w:val="both"/>
        <w:rPr>
          <w:b/>
        </w:rPr>
      </w:pPr>
      <w:r w:rsidRPr="00421D9C">
        <w:rPr>
          <w:b/>
        </w:rPr>
        <w:t xml:space="preserve">CRIA A COMISSÃO TEMPORÁRIA COM FINALIDADE ESPECIAL DE INVESTIGAR E APURAR, PARA À TOMADA DE POSIÇÃO DA CÂMARA MUNICIPAL, QUANTO AS FREQUENTES DENUNCIAS CONTRA A ADMINISTRAÇÃO DA FUNDAÇÃO DE ENSINO DO VALE DO SAPUCAÍ </w:t>
      </w:r>
      <w:r>
        <w:rPr>
          <w:b/>
        </w:rPr>
        <w:t xml:space="preserve"> FUVS E DA OUTRAS PROVIDENCIAS.</w:t>
      </w:r>
    </w:p>
    <w:p w:rsidR="00C94212" w:rsidRPr="00BB7C1A" w:rsidRDefault="00C94212" w:rsidP="00BB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791" w:right="567"/>
        <w:jc w:val="both"/>
        <w:rPr>
          <w:b/>
        </w:rPr>
      </w:pPr>
    </w:p>
    <w:p w:rsidR="00C94212" w:rsidRPr="00BB7C1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B7C1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B7C1A" w:rsidRDefault="003034DA" w:rsidP="00421D9C">
      <w:pPr>
        <w:ind w:right="-1" w:firstLine="2835"/>
        <w:jc w:val="both"/>
      </w:pPr>
      <w:r>
        <w:t>A MESA DIRETORA DA CÂMARA MUNICIPAL DE POUSO ALEGRE, Estado de Minas Gerais, no uso de suas atribuições legais, sanciona e promulga a seguinte RESOLUÇÃO:</w:t>
      </w:r>
      <w:r w:rsidR="009145FF">
        <w:t xml:space="preserve"> </w:t>
      </w:r>
    </w:p>
    <w:p w:rsidR="00C94212" w:rsidRPr="00BB7C1A" w:rsidRDefault="00C94212" w:rsidP="00BB7C1A">
      <w:pPr>
        <w:ind w:left="567" w:right="567" w:firstLine="2835"/>
        <w:rPr>
          <w:b/>
          <w:color w:val="000000"/>
        </w:rPr>
      </w:pPr>
    </w:p>
    <w:p w:rsidR="000A5061" w:rsidRPr="00BB7C1A" w:rsidRDefault="000A5061" w:rsidP="00BB7C1A">
      <w:pPr>
        <w:ind w:left="567" w:right="567" w:firstLine="2835"/>
        <w:rPr>
          <w:b/>
          <w:color w:val="000000"/>
        </w:rPr>
      </w:pPr>
    </w:p>
    <w:p w:rsidR="00BB7C1A" w:rsidRPr="00BB7C1A" w:rsidRDefault="00C94212" w:rsidP="00421D9C">
      <w:pPr>
        <w:pStyle w:val="Normal0"/>
        <w:tabs>
          <w:tab w:val="left" w:pos="10205"/>
        </w:tabs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t xml:space="preserve">Art. 1º - </w:t>
      </w:r>
      <w:r w:rsidR="00BB7C1A" w:rsidRPr="00BB7C1A">
        <w:rPr>
          <w:rFonts w:ascii="Times New Roman" w:hAnsi="Times New Roman" w:cs="Times New Roman"/>
          <w:szCs w:val="24"/>
        </w:rPr>
        <w:t xml:space="preserve">Cria a Comissão Temporárias com finalidade  de apurar </w:t>
      </w:r>
      <w:r w:rsidR="007D0CBC">
        <w:rPr>
          <w:rFonts w:ascii="Times New Roman" w:hAnsi="Times New Roman" w:cs="Times New Roman"/>
          <w:szCs w:val="24"/>
        </w:rPr>
        <w:t xml:space="preserve"> e investigar, nos limites da competência dês Casa, </w:t>
      </w:r>
      <w:r w:rsidR="00BB7C1A" w:rsidRPr="00BB7C1A">
        <w:rPr>
          <w:rFonts w:ascii="Times New Roman" w:hAnsi="Times New Roman" w:cs="Times New Roman"/>
          <w:szCs w:val="24"/>
        </w:rPr>
        <w:t>as frequentes denuncias contra os atos da  administração da Fundação de Ensino do Vale do Sapucaí  FUV</w:t>
      </w:r>
      <w:r w:rsidR="00BB7C1A">
        <w:rPr>
          <w:rFonts w:ascii="Times New Roman" w:hAnsi="Times New Roman" w:cs="Times New Roman"/>
          <w:szCs w:val="24"/>
        </w:rPr>
        <w:t>S</w:t>
      </w:r>
      <w:r w:rsidR="00BB7C1A" w:rsidRPr="00BB7C1A">
        <w:rPr>
          <w:rFonts w:ascii="Times New Roman" w:hAnsi="Times New Roman" w:cs="Times New Roman"/>
          <w:szCs w:val="24"/>
        </w:rPr>
        <w:t xml:space="preserve">, consideradas de extrema relevância,  nos termos do Artigo 95 do Regimento Interno </w:t>
      </w:r>
      <w:r w:rsidR="001E3A8F">
        <w:rPr>
          <w:rFonts w:ascii="Times New Roman" w:hAnsi="Times New Roman" w:cs="Times New Roman"/>
          <w:szCs w:val="24"/>
        </w:rPr>
        <w:t xml:space="preserve">para que balizar </w:t>
      </w:r>
      <w:r w:rsidR="00BB7C1A" w:rsidRPr="00BB7C1A">
        <w:rPr>
          <w:rFonts w:ascii="Times New Roman" w:hAnsi="Times New Roman" w:cs="Times New Roman"/>
          <w:szCs w:val="24"/>
        </w:rPr>
        <w:t xml:space="preserve">à tomada de posição da Câmara Municipal após os términos dos trabalhos. </w:t>
      </w:r>
    </w:p>
    <w:p w:rsidR="00BB7C1A" w:rsidRPr="00BB7C1A" w:rsidRDefault="00C94212" w:rsidP="00BB7C1A">
      <w:pPr>
        <w:ind w:firstLine="2835"/>
        <w:jc w:val="both"/>
        <w:rPr>
          <w:color w:val="000000"/>
        </w:rPr>
      </w:pPr>
      <w:r w:rsidRPr="00BB7C1A">
        <w:rPr>
          <w:color w:val="000000"/>
        </w:rPr>
        <w:br/>
        <w:t xml:space="preserve">Art. </w:t>
      </w:r>
      <w:r w:rsidR="00BB7C1A" w:rsidRPr="00BB7C1A">
        <w:rPr>
          <w:color w:val="000000"/>
        </w:rPr>
        <w:t>2</w:t>
      </w:r>
      <w:r w:rsidRPr="00BB7C1A">
        <w:rPr>
          <w:color w:val="000000"/>
        </w:rPr>
        <w:t>° -</w:t>
      </w:r>
      <w:r w:rsidR="00421D9C">
        <w:rPr>
          <w:color w:val="000000"/>
        </w:rPr>
        <w:t xml:space="preserve"> </w:t>
      </w:r>
      <w:r w:rsidR="009E1AA2">
        <w:rPr>
          <w:color w:val="000000"/>
        </w:rPr>
        <w:t xml:space="preserve">A presente Comissão Especial </w:t>
      </w:r>
      <w:r w:rsidR="00BB7C1A" w:rsidRPr="00BB7C1A">
        <w:rPr>
          <w:color w:val="000000"/>
        </w:rPr>
        <w:t>será formada p</w:t>
      </w:r>
      <w:r w:rsidR="00DF2D19">
        <w:rPr>
          <w:color w:val="000000"/>
        </w:rPr>
        <w:t>or</w:t>
      </w:r>
      <w:r w:rsidR="00BB7C1A" w:rsidRPr="00BB7C1A">
        <w:rPr>
          <w:color w:val="000000"/>
        </w:rPr>
        <w:t xml:space="preserve"> 5 </w:t>
      </w:r>
      <w:r w:rsidR="009E1AA2">
        <w:rPr>
          <w:color w:val="000000"/>
        </w:rPr>
        <w:t xml:space="preserve">(cinco) </w:t>
      </w:r>
      <w:r w:rsidR="00BB7C1A" w:rsidRPr="00BB7C1A">
        <w:rPr>
          <w:color w:val="000000"/>
        </w:rPr>
        <w:t xml:space="preserve">membros e terá o prazo de </w:t>
      </w:r>
      <w:r w:rsidR="001E3A8F">
        <w:rPr>
          <w:color w:val="000000"/>
        </w:rPr>
        <w:t>9</w:t>
      </w:r>
      <w:r w:rsidR="00BB7C1A" w:rsidRPr="00BB7C1A">
        <w:rPr>
          <w:color w:val="000000"/>
        </w:rPr>
        <w:t>0</w:t>
      </w:r>
      <w:r w:rsidR="009E1AA2">
        <w:rPr>
          <w:color w:val="000000"/>
        </w:rPr>
        <w:t xml:space="preserve"> (</w:t>
      </w:r>
      <w:r w:rsidR="001E3A8F">
        <w:rPr>
          <w:color w:val="000000"/>
        </w:rPr>
        <w:t xml:space="preserve">noventa) </w:t>
      </w:r>
      <w:r w:rsidR="00BB7C1A" w:rsidRPr="00BB7C1A">
        <w:rPr>
          <w:color w:val="000000"/>
        </w:rPr>
        <w:t xml:space="preserve"> dias para conclusão dos trabalhos</w:t>
      </w:r>
      <w:r w:rsidR="001E3A8F">
        <w:rPr>
          <w:color w:val="000000"/>
        </w:rPr>
        <w:t>,</w:t>
      </w:r>
      <w:r w:rsidR="00BB7C1A" w:rsidRPr="00BB7C1A">
        <w:rPr>
          <w:color w:val="000000"/>
        </w:rPr>
        <w:t xml:space="preserve"> e</w:t>
      </w:r>
      <w:r w:rsidR="001E3A8F">
        <w:rPr>
          <w:color w:val="000000"/>
        </w:rPr>
        <w:t xml:space="preserve">, </w:t>
      </w:r>
      <w:r w:rsidR="00BB7C1A" w:rsidRPr="00BB7C1A">
        <w:rPr>
          <w:color w:val="000000"/>
        </w:rPr>
        <w:t xml:space="preserve"> em sendo necessário</w:t>
      </w:r>
      <w:r w:rsidR="001E3A8F">
        <w:rPr>
          <w:color w:val="000000"/>
        </w:rPr>
        <w:t xml:space="preserve"> e justificada, </w:t>
      </w:r>
      <w:r w:rsidR="00BB7C1A" w:rsidRPr="00BB7C1A">
        <w:rPr>
          <w:color w:val="000000"/>
        </w:rPr>
        <w:t xml:space="preserve"> prorrogada por igual período.</w:t>
      </w:r>
    </w:p>
    <w:p w:rsidR="00421D9C" w:rsidRDefault="00421D9C" w:rsidP="00421D9C">
      <w:pPr>
        <w:jc w:val="both"/>
        <w:rPr>
          <w:color w:val="000000"/>
        </w:rPr>
      </w:pPr>
    </w:p>
    <w:p w:rsidR="00BB7C1A" w:rsidRPr="00BB7C1A" w:rsidRDefault="00BB7C1A" w:rsidP="00421D9C">
      <w:pPr>
        <w:jc w:val="both"/>
      </w:pPr>
      <w:r w:rsidRPr="00BB7C1A">
        <w:rPr>
          <w:color w:val="000000"/>
        </w:rPr>
        <w:t>Art. 3º</w:t>
      </w:r>
      <w:r w:rsidR="001E3A8F" w:rsidRPr="00BB7C1A">
        <w:rPr>
          <w:color w:val="000000"/>
        </w:rPr>
        <w:t xml:space="preserve"> </w:t>
      </w:r>
      <w:r w:rsidR="00421D9C">
        <w:rPr>
          <w:color w:val="000000"/>
        </w:rPr>
        <w:t xml:space="preserve">- </w:t>
      </w:r>
      <w:r w:rsidRPr="00BB7C1A">
        <w:t>Caberá aos líderes de partidos indicarem, no prazo</w:t>
      </w:r>
      <w:r w:rsidR="009E1AA2">
        <w:t xml:space="preserve"> </w:t>
      </w:r>
      <w:r w:rsidR="001E3A8F">
        <w:t xml:space="preserve">5 </w:t>
      </w:r>
      <w:r w:rsidR="009E1AA2">
        <w:t>(</w:t>
      </w:r>
      <w:r w:rsidRPr="00BB7C1A">
        <w:t>cinco</w:t>
      </w:r>
      <w:r w:rsidR="009E1AA2">
        <w:t>)</w:t>
      </w:r>
      <w:r w:rsidRPr="00BB7C1A">
        <w:t xml:space="preserve"> dias, através de ofício a ser protocolado na secretaria da Casa e no horário de expediente desta, os Vereadores que irão compor a Comissão.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</w:pPr>
      <w:r w:rsidRPr="00BB7C1A">
        <w:t xml:space="preserve">§ 1º </w:t>
      </w:r>
      <w:r w:rsidR="00421D9C">
        <w:t xml:space="preserve">- </w:t>
      </w:r>
      <w:r w:rsidRPr="00BB7C1A">
        <w:t>Será considerada como não feita a indicação que se der fora do prazo fixado.</w:t>
      </w:r>
    </w:p>
    <w:p w:rsidR="00421D9C" w:rsidRDefault="00421D9C" w:rsidP="00421D9C">
      <w:pPr>
        <w:jc w:val="both"/>
      </w:pPr>
    </w:p>
    <w:p w:rsidR="00BB7C1A" w:rsidRPr="00BB7C1A" w:rsidRDefault="00BB7C1A" w:rsidP="00421D9C">
      <w:pPr>
        <w:jc w:val="both"/>
      </w:pPr>
      <w:r w:rsidRPr="00BB7C1A">
        <w:t>§ 2º</w:t>
      </w:r>
      <w:r w:rsidR="00421D9C">
        <w:t xml:space="preserve"> - </w:t>
      </w:r>
      <w:r w:rsidRPr="00BB7C1A">
        <w:t xml:space="preserve">Cada partido poderá indicar somente um nome. 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</w:pPr>
      <w:r w:rsidRPr="00BB7C1A">
        <w:t>§ 3º</w:t>
      </w:r>
      <w:r w:rsidR="00421D9C">
        <w:t xml:space="preserve"> - </w:t>
      </w:r>
      <w:r w:rsidRPr="00BB7C1A">
        <w:t>Se o número de indicados for superior ao número de vagas, far-se-á sorteio dentre os nomes indicados; se inferior, caberá ao Presidente da Câmara fazer a indicação.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</w:pPr>
      <w:r w:rsidRPr="00BB7C1A">
        <w:t>§ 4º</w:t>
      </w:r>
      <w:r w:rsidR="00421D9C">
        <w:t xml:space="preserve"> - </w:t>
      </w:r>
      <w:r w:rsidRPr="00BB7C1A">
        <w:t>A nomeação e demais atos necessários far-se-ão por Resolução da Mesa Diretora.</w:t>
      </w:r>
    </w:p>
    <w:p w:rsidR="00421D9C" w:rsidRDefault="00421D9C" w:rsidP="00421D9C">
      <w:pPr>
        <w:jc w:val="both"/>
        <w:rPr>
          <w:color w:val="000000"/>
        </w:rPr>
      </w:pPr>
    </w:p>
    <w:p w:rsidR="00BB7C1A" w:rsidRPr="00BB7C1A" w:rsidRDefault="00BB7C1A" w:rsidP="00421D9C">
      <w:pPr>
        <w:jc w:val="both"/>
      </w:pPr>
      <w:r w:rsidRPr="00BB7C1A">
        <w:rPr>
          <w:color w:val="000000"/>
        </w:rPr>
        <w:t>Art. 4º</w:t>
      </w:r>
      <w:r w:rsidR="00421D9C">
        <w:rPr>
          <w:color w:val="000000"/>
        </w:rPr>
        <w:t xml:space="preserve"> -</w:t>
      </w:r>
      <w:r w:rsidRPr="00BB7C1A">
        <w:rPr>
          <w:color w:val="000000"/>
        </w:rPr>
        <w:t xml:space="preserve"> </w:t>
      </w:r>
      <w:r w:rsidRPr="00BB7C1A">
        <w:t>Concluídos seus trabalhos, a Comissão Especial elaborará parecer e/ou relatório sobre a matéria, que será protocolizado na Secretaria da Câmara para sua leitura em Plenário, que se dará em dia e horário a ser determinado pela Presidência da Casa, podendo ser convocada sessão extraordinária para este fim.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  <w:rPr>
          <w:color w:val="000000"/>
        </w:rPr>
      </w:pPr>
      <w:r w:rsidRPr="00BB7C1A">
        <w:t>Art. 5</w:t>
      </w:r>
      <w:r w:rsidRPr="00BB7C1A">
        <w:rPr>
          <w:color w:val="000000"/>
        </w:rPr>
        <w:t xml:space="preserve"> º</w:t>
      </w:r>
      <w:r w:rsidR="00421D9C">
        <w:rPr>
          <w:color w:val="000000"/>
        </w:rPr>
        <w:t xml:space="preserve"> -</w:t>
      </w:r>
      <w:r w:rsidRPr="00BB7C1A">
        <w:t xml:space="preserve"> Se a Comissão Especial deixar de concluir seus trabalhos dentro do prazo estabelecido, ficará automaticamente extinta, salvo se o plenário houver aprovado, em tempo hábil, prorrogação de seu prazo de funcionamento, através de Projeto de Resolução, de iniciativa de todos os seus membros, cuja tramitação obedecerá ao estabelecido no § 1º do artigo 96 do Regimento interno.</w:t>
      </w:r>
    </w:p>
    <w:p w:rsidR="00524066" w:rsidRPr="00BB7C1A" w:rsidRDefault="00524066" w:rsidP="00BB7C1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:rsidR="00524066" w:rsidRPr="00BB7C1A" w:rsidRDefault="00C94212" w:rsidP="00421D9C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t xml:space="preserve">Art. </w:t>
      </w:r>
      <w:r w:rsidR="001E3A8F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BB7C1A">
        <w:rPr>
          <w:rFonts w:ascii="Times New Roman" w:eastAsia="Times New Roman" w:hAnsi="Times New Roman" w:cs="Times New Roman"/>
          <w:color w:val="000000"/>
          <w:szCs w:val="24"/>
        </w:rPr>
        <w:t>º - Esta resolução entra em vigor na da data de sua publicação.</w:t>
      </w:r>
    </w:p>
    <w:p w:rsidR="00912711" w:rsidRPr="00BB7C1A" w:rsidRDefault="00C94212" w:rsidP="00912711">
      <w:pPr>
        <w:jc w:val="center"/>
        <w:rPr>
          <w:color w:val="000000"/>
        </w:rPr>
      </w:pPr>
      <w:r w:rsidRPr="00BB7C1A">
        <w:rPr>
          <w:color w:val="000000"/>
        </w:rPr>
        <w:br/>
      </w:r>
      <w:r w:rsidRPr="00BB7C1A">
        <w:rPr>
          <w:color w:val="000000"/>
        </w:rPr>
        <w:br/>
      </w:r>
      <w:r w:rsidR="00912711">
        <w:rPr>
          <w:color w:val="000000"/>
        </w:rPr>
        <w:t>Câmara Municipal de Pouso Alegre</w:t>
      </w:r>
      <w:r w:rsidR="00912711" w:rsidRPr="00BB7C1A">
        <w:rPr>
          <w:color w:val="000000"/>
        </w:rPr>
        <w:t xml:space="preserve">, em </w:t>
      </w:r>
      <w:r w:rsidR="00912711">
        <w:rPr>
          <w:color w:val="000000"/>
        </w:rPr>
        <w:t>25</w:t>
      </w:r>
      <w:r w:rsidR="00912711" w:rsidRPr="00BB7C1A">
        <w:rPr>
          <w:color w:val="000000"/>
        </w:rPr>
        <w:t xml:space="preserve"> de Março de 2014.</w:t>
      </w:r>
    </w:p>
    <w:p w:rsidR="00912711" w:rsidRDefault="00912711" w:rsidP="00912711">
      <w:pPr>
        <w:ind w:left="2835"/>
        <w:rPr>
          <w:color w:val="000000"/>
        </w:rPr>
      </w:pPr>
    </w:p>
    <w:p w:rsidR="00912711" w:rsidRDefault="00912711" w:rsidP="00912711">
      <w:pPr>
        <w:rPr>
          <w:color w:val="000000"/>
        </w:rPr>
      </w:pPr>
      <w:r>
        <w:rPr>
          <w:color w:val="000000"/>
        </w:rPr>
        <w:tab/>
      </w:r>
    </w:p>
    <w:p w:rsidR="00912711" w:rsidRDefault="00912711" w:rsidP="00912711">
      <w:pPr>
        <w:rPr>
          <w:color w:val="000000"/>
        </w:rPr>
      </w:pPr>
    </w:p>
    <w:p w:rsidR="00912711" w:rsidRDefault="00912711" w:rsidP="00912711">
      <w:pPr>
        <w:rPr>
          <w:color w:val="000000"/>
        </w:rPr>
      </w:pPr>
    </w:p>
    <w:p w:rsidR="00912711" w:rsidRPr="00912711" w:rsidRDefault="00912711" w:rsidP="00912711">
      <w:pPr>
        <w:ind w:left="708" w:firstLine="708"/>
        <w:rPr>
          <w:color w:val="000000"/>
        </w:rPr>
      </w:pPr>
      <w:r w:rsidRPr="00912711">
        <w:rPr>
          <w:color w:val="000000"/>
        </w:rPr>
        <w:t>Gilberto Barreiro</w:t>
      </w:r>
      <w:r w:rsidRPr="00912711">
        <w:rPr>
          <w:color w:val="000000"/>
        </w:rPr>
        <w:tab/>
      </w:r>
      <w:r w:rsidRPr="00912711">
        <w:rPr>
          <w:color w:val="000000"/>
        </w:rPr>
        <w:tab/>
      </w:r>
      <w:r w:rsidRPr="00912711">
        <w:rPr>
          <w:color w:val="000000"/>
        </w:rPr>
        <w:tab/>
      </w:r>
      <w:r w:rsidRPr="00912711">
        <w:rPr>
          <w:color w:val="000000"/>
        </w:rPr>
        <w:tab/>
        <w:t>Mário de Pinho</w:t>
      </w:r>
    </w:p>
    <w:p w:rsidR="00912711" w:rsidRPr="00912711" w:rsidRDefault="00912711" w:rsidP="00912711">
      <w:pPr>
        <w:rPr>
          <w:color w:val="000000"/>
        </w:rPr>
      </w:pPr>
      <w:r w:rsidRPr="00912711">
        <w:rPr>
          <w:color w:val="000000"/>
        </w:rPr>
        <w:tab/>
      </w:r>
      <w:r w:rsidRPr="00912711">
        <w:rPr>
          <w:color w:val="000000"/>
        </w:rPr>
        <w:tab/>
        <w:t>Presidente da Mesa</w:t>
      </w:r>
      <w:r w:rsidRPr="00912711">
        <w:rPr>
          <w:color w:val="000000"/>
        </w:rPr>
        <w:tab/>
      </w:r>
      <w:r w:rsidRPr="00912711">
        <w:rPr>
          <w:color w:val="000000"/>
        </w:rPr>
        <w:tab/>
      </w:r>
      <w:r w:rsidRPr="00912711">
        <w:rPr>
          <w:color w:val="000000"/>
        </w:rPr>
        <w:tab/>
      </w:r>
      <w:r w:rsidRPr="00912711">
        <w:rPr>
          <w:color w:val="000000"/>
        </w:rPr>
        <w:tab/>
        <w:t>1º Secretário</w:t>
      </w:r>
    </w:p>
    <w:p w:rsidR="00912711" w:rsidRPr="00912711" w:rsidRDefault="00912711" w:rsidP="00912711">
      <w:pPr>
        <w:pStyle w:val="Normal0"/>
        <w:ind w:right="567" w:firstLine="2835"/>
        <w:jc w:val="both"/>
        <w:rPr>
          <w:color w:val="000000"/>
          <w:szCs w:val="24"/>
        </w:rPr>
      </w:pPr>
      <w:r w:rsidRPr="00912711">
        <w:rPr>
          <w:color w:val="000000"/>
          <w:szCs w:val="24"/>
        </w:rPr>
        <w:t>o</w:t>
      </w:r>
    </w:p>
    <w:sectPr w:rsidR="00912711" w:rsidRPr="00912711" w:rsidSect="00421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C5" w:rsidRDefault="00722AC5" w:rsidP="009F5338">
      <w:r>
        <w:separator/>
      </w:r>
    </w:p>
  </w:endnote>
  <w:endnote w:type="continuationSeparator" w:id="1">
    <w:p w:rsidR="00722AC5" w:rsidRDefault="00722AC5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5158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3A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A8F" w:rsidRDefault="001E3A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E3A8F" w:rsidRDefault="001E3A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C5" w:rsidRDefault="00722AC5" w:rsidP="009F5338">
      <w:r>
        <w:separator/>
      </w:r>
    </w:p>
  </w:footnote>
  <w:footnote w:type="continuationSeparator" w:id="1">
    <w:p w:rsidR="00722AC5" w:rsidRDefault="00722AC5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5158B3" w:rsidP="001E3A8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58B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1E3A8F" w:rsidRDefault="001E3A8F" w:rsidP="001E3A8F">
                <w:pPr>
                  <w:pStyle w:val="Ttulo2"/>
                </w:pPr>
              </w:p>
            </w:txbxContent>
          </v:textbox>
        </v:shape>
      </w:pict>
    </w:r>
  </w:p>
  <w:p w:rsidR="001E3A8F" w:rsidRDefault="001E3A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1E3A8F"/>
    <w:rsid w:val="00217FD1"/>
    <w:rsid w:val="003034DA"/>
    <w:rsid w:val="003249A6"/>
    <w:rsid w:val="00333CA2"/>
    <w:rsid w:val="00351C74"/>
    <w:rsid w:val="00391B11"/>
    <w:rsid w:val="00403524"/>
    <w:rsid w:val="00421D9C"/>
    <w:rsid w:val="004E1B19"/>
    <w:rsid w:val="005158B3"/>
    <w:rsid w:val="00524066"/>
    <w:rsid w:val="005F56DD"/>
    <w:rsid w:val="00722AC5"/>
    <w:rsid w:val="00730CD2"/>
    <w:rsid w:val="007D0CBC"/>
    <w:rsid w:val="00827F0F"/>
    <w:rsid w:val="00854815"/>
    <w:rsid w:val="008549C9"/>
    <w:rsid w:val="00912711"/>
    <w:rsid w:val="009145FF"/>
    <w:rsid w:val="009B7423"/>
    <w:rsid w:val="009D565F"/>
    <w:rsid w:val="009E0861"/>
    <w:rsid w:val="009E1AA2"/>
    <w:rsid w:val="009F5338"/>
    <w:rsid w:val="00BB7C1A"/>
    <w:rsid w:val="00C94212"/>
    <w:rsid w:val="00CC13E5"/>
    <w:rsid w:val="00DF2D19"/>
    <w:rsid w:val="00E11EEE"/>
    <w:rsid w:val="00E97411"/>
    <w:rsid w:val="00EE24A3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7C1A"/>
    <w:rPr>
      <w:rFonts w:ascii="Courier New" w:eastAsia="Calibri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2014-03-26T16:43:00Z</cp:lastPrinted>
  <dcterms:created xsi:type="dcterms:W3CDTF">2014-03-26T17:44:00Z</dcterms:created>
  <dcterms:modified xsi:type="dcterms:W3CDTF">2014-03-26T18:24:00Z</dcterms:modified>
</cp:coreProperties>
</file>