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Default="007E0D4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RESOLUÇÃO Nº </w:t>
      </w:r>
      <w:r w:rsidR="00354873">
        <w:rPr>
          <w:rFonts w:ascii="Times New Roman" w:hAnsi="Times New Roman" w:cs="Times New Roman"/>
          <w:b/>
          <w:sz w:val="24"/>
          <w:szCs w:val="24"/>
        </w:rPr>
        <w:t>1</w:t>
      </w:r>
      <w:r w:rsidR="00212A2D">
        <w:rPr>
          <w:rFonts w:ascii="Times New Roman" w:hAnsi="Times New Roman" w:cs="Times New Roman"/>
          <w:b/>
          <w:sz w:val="24"/>
          <w:szCs w:val="24"/>
        </w:rPr>
        <w:t>198</w:t>
      </w:r>
      <w:r w:rsidR="008A7320">
        <w:rPr>
          <w:rFonts w:ascii="Times New Roman" w:hAnsi="Times New Roman" w:cs="Times New Roman"/>
          <w:b/>
          <w:sz w:val="24"/>
          <w:szCs w:val="24"/>
        </w:rPr>
        <w:t>/</w:t>
      </w:r>
      <w:r w:rsidR="0072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20">
        <w:rPr>
          <w:rFonts w:ascii="Times New Roman" w:hAnsi="Times New Roman" w:cs="Times New Roman"/>
          <w:b/>
          <w:sz w:val="24"/>
          <w:szCs w:val="24"/>
        </w:rPr>
        <w:t>2014</w:t>
      </w:r>
    </w:p>
    <w:p w:rsidR="00212A2D" w:rsidRDefault="00212A2D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254EF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EXTINÇÃO E CRIAÇÃO DE CARGOS </w:t>
      </w:r>
      <w:r w:rsidR="008A7320">
        <w:rPr>
          <w:rFonts w:ascii="Times New Roman" w:hAnsi="Times New Roman" w:cs="Times New Roman"/>
          <w:b/>
          <w:sz w:val="24"/>
          <w:szCs w:val="24"/>
        </w:rPr>
        <w:t>E VAGAS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 CONSTANTES DA RESOLUÇÃO </w:t>
      </w:r>
      <w:r w:rsidR="008A7320">
        <w:rPr>
          <w:rFonts w:ascii="Times New Roman" w:hAnsi="Times New Roman" w:cs="Times New Roman"/>
          <w:b/>
          <w:sz w:val="24"/>
          <w:szCs w:val="24"/>
        </w:rPr>
        <w:t>Nº 1.194/2013 E CONTÉM OUTRAS PROVIDÊNCIAS.</w:t>
      </w:r>
    </w:p>
    <w:p w:rsidR="00103606" w:rsidRPr="00103606" w:rsidRDefault="00103606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606" w:rsidRPr="00103606" w:rsidRDefault="00103606" w:rsidP="0010360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03606">
        <w:rPr>
          <w:rFonts w:ascii="Times New Roman" w:hAnsi="Times New Roman" w:cs="Times New Roman"/>
          <w:sz w:val="24"/>
          <w:szCs w:val="24"/>
        </w:rPr>
        <w:t>A MESA DIRETORA DA CÂMARA MUNICIPAL DE POUSO ALEGRE,</w:t>
      </w:r>
      <w:proofErr w:type="gramStart"/>
      <w:r w:rsidRPr="001036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03606">
        <w:rPr>
          <w:rFonts w:ascii="Times New Roman" w:hAnsi="Times New Roman" w:cs="Times New Roman"/>
          <w:sz w:val="24"/>
          <w:szCs w:val="24"/>
        </w:rPr>
        <w:t>Estado de Minas Gerais, no uso de suas atribuições legais, sanciona e promulga a seguinte  RESOLUÇÃO:</w:t>
      </w:r>
    </w:p>
    <w:p w:rsidR="00CC244C" w:rsidRDefault="003F7616" w:rsidP="00CC2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44C">
        <w:rPr>
          <w:rFonts w:ascii="Times New Roman" w:hAnsi="Times New Roman" w:cs="Times New Roman"/>
          <w:sz w:val="24"/>
          <w:szCs w:val="24"/>
        </w:rPr>
        <w:t xml:space="preserve">Art. 1º - </w:t>
      </w:r>
      <w:proofErr w:type="gramStart"/>
      <w:r w:rsidR="00CC244C">
        <w:rPr>
          <w:rFonts w:ascii="Times New Roman" w:hAnsi="Times New Roman" w:cs="Times New Roman"/>
          <w:sz w:val="24"/>
          <w:szCs w:val="24"/>
        </w:rPr>
        <w:t>Ficam</w:t>
      </w:r>
      <w:proofErr w:type="gramEnd"/>
      <w:r w:rsidR="00CC244C">
        <w:rPr>
          <w:rFonts w:ascii="Times New Roman" w:hAnsi="Times New Roman" w:cs="Times New Roman"/>
          <w:sz w:val="24"/>
          <w:szCs w:val="24"/>
        </w:rPr>
        <w:t xml:space="preserve"> extintos do quadro de Cargos Comissionados da Câmara Municipal de Pouso Alegre, constante do Anexo III da Resolução nº 1.194/2013, os cargos de Assessor Adjunto Legislativo, código CM-05, e de Coordenador do Museu Histórico, código CM-03, pertencentes ao Grupo Ocupacional Gabinete da Presidência.</w:t>
      </w:r>
    </w:p>
    <w:p w:rsidR="00CC244C" w:rsidRDefault="003F7616" w:rsidP="00CC2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44C">
        <w:rPr>
          <w:rFonts w:ascii="Times New Roman" w:hAnsi="Times New Roman" w:cs="Times New Roman"/>
          <w:sz w:val="24"/>
          <w:szCs w:val="24"/>
        </w:rPr>
        <w:t>Art. 2º - Fica criado, no quadro de Cargos Comissionados da Câmara Municipal de Pouso Alegre, constante do Anexo III da Resolução nº 1.194/2013, o cargo em comissão de recrutamento amplo de Assistente Especial da Presidência, código CM-07, com a seguinte descrição:</w:t>
      </w:r>
    </w:p>
    <w:p w:rsidR="003F7616" w:rsidRDefault="003F7616" w:rsidP="00CC244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CC244C" w:rsidTr="00CC244C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Grupo Ocupacional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Vencimento básico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Quantitativo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Requisitos mínimos para provimento</w:t>
            </w:r>
          </w:p>
        </w:tc>
      </w:tr>
      <w:tr w:rsidR="00CC244C" w:rsidTr="00CC244C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Especial da Presidência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CM-07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4C" w:rsidRDefault="00CC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</w:tbl>
    <w:p w:rsidR="00CC244C" w:rsidRDefault="00CC244C" w:rsidP="00CC244C">
      <w:pPr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7E0D4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Fica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incluída no Anexo V da Resolução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nº 1.194/2013, que trata da descrição dos cargos que compõem a estrutura organizacional da Câmara Municipal de Pouso Alegre, a descrição do cargo criado no artigo anterior, com a seguinte redação:</w:t>
      </w:r>
    </w:p>
    <w:p w:rsidR="00CC244C" w:rsidRDefault="00CC244C" w:rsidP="00CC24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Assistente Especial da Presidência</w:t>
      </w:r>
    </w:p>
    <w:p w:rsidR="00CC244C" w:rsidRDefault="00CC244C" w:rsidP="00CC24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CC24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CC244C" w:rsidRDefault="00CC244C" w:rsidP="00CC24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CC24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ATRIBUIÇÕES: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Auxiliar a manter arquivo privado de documentos da Escola do Legislativo e Museu Histórico;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Auxiliar na elaboração de projetos e eventos, pedagógicos, culturais e outros projetos afins;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Auxiliar na organização de visitas de alunos da rede escolar ao Museu Histórico;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Prestar informação à Presidência quanto aos trabalhos desenvolvidos pelo Museu Histórico e Escola do Legislativo;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Assistir a Presidência em atividades deliberadas referentes a assuntos pedagógicos, legislativos e culturais;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Auxiliar a promover cursos, seminários e outros eventos, bem como a prestação de serviços à comunidade atendendo a instituições, pesquisadores, professores, estudantes e público em geral.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Organizar e manter atualizados o acervo da biblioteca da Escola do Legislativo; 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Prestar assistência às atividades da escola do legislativo para a realização de cursos, palestras, atividades da câmara mirim, câmara jovem, parlamento jovem de minas, academia jovem de letras, biblioteca, descanso ativo, visitação orientada e reuniões diversas;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sob sua responsabilidade;</w:t>
      </w:r>
    </w:p>
    <w:p w:rsidR="00CC244C" w:rsidRDefault="00CC244C" w:rsidP="00CC244C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Prestar assistência aos demais servidores da Escola do Legislativo e Museu Histórico em tarefas afins que lhe forem designadas.</w:t>
      </w:r>
    </w:p>
    <w:p w:rsidR="00CC244C" w:rsidRDefault="00CC244C" w:rsidP="00CC244C">
      <w:pPr>
        <w:rPr>
          <w:rFonts w:ascii="Times New Roman" w:hAnsi="Times New Roman" w:cs="Times New Roman"/>
          <w:sz w:val="24"/>
          <w:szCs w:val="24"/>
        </w:rPr>
      </w:pPr>
    </w:p>
    <w:p w:rsidR="00CC244C" w:rsidRDefault="003F7616" w:rsidP="00CC2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44C">
        <w:rPr>
          <w:rFonts w:ascii="Times New Roman" w:hAnsi="Times New Roman" w:cs="Times New Roman"/>
          <w:sz w:val="24"/>
          <w:szCs w:val="24"/>
        </w:rPr>
        <w:t>Art. 4º - Revogadas as disposições em contrário, esta Resolução entra em vigor na data de sua publicação.</w:t>
      </w:r>
    </w:p>
    <w:p w:rsidR="00103606" w:rsidRDefault="003F7616" w:rsidP="00CC2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7616" w:rsidRDefault="00212A2D" w:rsidP="0010360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Alegre, 22</w:t>
      </w:r>
      <w:r w:rsidR="003F7616">
        <w:rPr>
          <w:rFonts w:ascii="Times New Roman" w:hAnsi="Times New Roman" w:cs="Times New Roman"/>
          <w:sz w:val="24"/>
          <w:szCs w:val="24"/>
        </w:rPr>
        <w:t>de abril de 2014.</w:t>
      </w:r>
    </w:p>
    <w:p w:rsidR="003F7616" w:rsidRDefault="003F7616" w:rsidP="007254EF">
      <w:pPr>
        <w:pStyle w:val="SemEspaamento"/>
        <w:jc w:val="center"/>
      </w:pPr>
    </w:p>
    <w:p w:rsidR="00103606" w:rsidRDefault="00103606" w:rsidP="007254EF">
      <w:pPr>
        <w:pStyle w:val="SemEspaamento"/>
        <w:jc w:val="center"/>
      </w:pPr>
    </w:p>
    <w:p w:rsidR="00103606" w:rsidRDefault="00103606" w:rsidP="007254EF">
      <w:pPr>
        <w:pStyle w:val="SemEspaamento"/>
        <w:jc w:val="center"/>
      </w:pPr>
    </w:p>
    <w:p w:rsidR="007254EF" w:rsidRPr="007254EF" w:rsidRDefault="007254EF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F7616" w:rsidRPr="007254EF" w:rsidRDefault="003F761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254EF">
        <w:rPr>
          <w:rFonts w:ascii="Times New Roman" w:hAnsi="Times New Roman" w:cs="Times New Roman"/>
          <w:sz w:val="24"/>
          <w:szCs w:val="24"/>
        </w:rPr>
        <w:t xml:space="preserve">Gilberto Barreiro                                   </w:t>
      </w:r>
      <w:r w:rsidR="00103606">
        <w:rPr>
          <w:rFonts w:ascii="Times New Roman" w:hAnsi="Times New Roman" w:cs="Times New Roman"/>
          <w:sz w:val="24"/>
          <w:szCs w:val="24"/>
        </w:rPr>
        <w:t xml:space="preserve">  </w:t>
      </w:r>
      <w:r w:rsidRPr="007254EF">
        <w:rPr>
          <w:rFonts w:ascii="Times New Roman" w:hAnsi="Times New Roman" w:cs="Times New Roman"/>
          <w:sz w:val="24"/>
          <w:szCs w:val="24"/>
        </w:rPr>
        <w:t xml:space="preserve"> </w:t>
      </w:r>
      <w:r w:rsidR="00212A2D">
        <w:rPr>
          <w:rFonts w:ascii="Times New Roman" w:hAnsi="Times New Roman" w:cs="Times New Roman"/>
          <w:sz w:val="24"/>
          <w:szCs w:val="24"/>
        </w:rPr>
        <w:t>Mário de Pinho</w:t>
      </w:r>
    </w:p>
    <w:p w:rsidR="003F7616" w:rsidRPr="007254EF" w:rsidRDefault="003F761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254EF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="007254EF">
        <w:rPr>
          <w:rFonts w:ascii="Times New Roman" w:hAnsi="Times New Roman" w:cs="Times New Roman"/>
          <w:sz w:val="24"/>
          <w:szCs w:val="24"/>
        </w:rPr>
        <w:t xml:space="preserve">        </w:t>
      </w:r>
      <w:r w:rsidR="00212A2D">
        <w:rPr>
          <w:rFonts w:ascii="Times New Roman" w:hAnsi="Times New Roman" w:cs="Times New Roman"/>
          <w:sz w:val="24"/>
          <w:szCs w:val="24"/>
        </w:rPr>
        <w:t>1º Secretário</w:t>
      </w:r>
    </w:p>
    <w:p w:rsidR="003F7616" w:rsidRDefault="003F761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03606" w:rsidRDefault="0010360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03606" w:rsidRDefault="0010360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606" w:rsidSect="00103606"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8D7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3606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A2D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1718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1D89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54E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A7320"/>
    <w:rsid w:val="008B06A1"/>
    <w:rsid w:val="008B0B35"/>
    <w:rsid w:val="008B1B82"/>
    <w:rsid w:val="008B33E5"/>
    <w:rsid w:val="008B38B5"/>
    <w:rsid w:val="008B5D8D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73F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BD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5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2014-04-01T18:01:00Z</cp:lastPrinted>
  <dcterms:created xsi:type="dcterms:W3CDTF">2014-04-23T18:13:00Z</dcterms:created>
  <dcterms:modified xsi:type="dcterms:W3CDTF">2014-04-23T18:17:00Z</dcterms:modified>
</cp:coreProperties>
</file>