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</w:t>
      </w:r>
      <w:r w:rsidR="00EC3A67">
        <w:rPr>
          <w:b/>
          <w:color w:val="000000"/>
        </w:rPr>
        <w:t xml:space="preserve">  </w:t>
      </w:r>
      <w:r w:rsidR="00D26528">
        <w:rPr>
          <w:b/>
          <w:color w:val="000000"/>
        </w:rPr>
        <w:t>1220</w:t>
      </w:r>
      <w:r w:rsidR="00C94212">
        <w:rPr>
          <w:b/>
          <w:color w:val="000000"/>
        </w:rPr>
        <w:t>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12CC8" w:rsidRDefault="00E12CC8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1D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ALTERA A REDAÇÃO DO PARÁGRAFO ÚNICO DO ART. 322 DA RESOLUÇÃO Nº 1.172/2012, QUE </w:t>
      </w:r>
      <w:r w:rsidR="001D541F">
        <w:rPr>
          <w:b/>
        </w:rPr>
        <w:t>“</w:t>
      </w:r>
      <w:r>
        <w:rPr>
          <w:b/>
        </w:rPr>
        <w:t>DISPÕE SOBRE O REGIMENTO INTERNO DA CÂMARA MUNICIPAL DE POUSO ALEGRE-MG</w:t>
      </w:r>
      <w:r w:rsidR="001D541F">
        <w:rPr>
          <w:b/>
        </w:rPr>
        <w:t>”</w:t>
      </w:r>
      <w:r>
        <w:rPr>
          <w:b/>
        </w:rPr>
        <w:t>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E12CC8" w:rsidRDefault="00E12CC8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994DB0" w:rsidRDefault="00994DB0" w:rsidP="00994DB0">
      <w:pPr>
        <w:ind w:firstLine="2835"/>
        <w:jc w:val="both"/>
      </w:pPr>
      <w:r>
        <w:rPr>
          <w:color w:val="000000"/>
        </w:rPr>
        <w:t>A MESA DIRETORA DA CÂMARA MUNICIPAL DE POUSO ALEGRE, Estado de Minas Gerais, no uso de suas atribuições legais, promulga a seguinte RESOLUÇÃO:</w:t>
      </w:r>
    </w:p>
    <w:p w:rsidR="00487EB1" w:rsidRDefault="00487EB1" w:rsidP="001D541F">
      <w:pPr>
        <w:ind w:right="-1" w:firstLine="2835"/>
        <w:jc w:val="both"/>
      </w:pPr>
    </w:p>
    <w:p w:rsidR="001D541F" w:rsidRDefault="001D541F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D541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Altera a redação do parágrafo único do art. 322 da Resolução nº 1.172/2012, que passa a vigorar com a seguinte redação:</w:t>
      </w:r>
    </w:p>
    <w:p w:rsidR="001D541F" w:rsidRDefault="001D541F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D541F" w:rsidRDefault="001D541F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 322. (...)</w:t>
      </w:r>
    </w:p>
    <w:p w:rsidR="001D541F" w:rsidRDefault="001D541F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D541F" w:rsidRDefault="00C94212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</w:t>
      </w:r>
      <w:r w:rsidR="002042A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A Câmara comemora o Dia do Vereador no dia 1º de outubro, competindo ao Presidente promover a comemoração da data.”</w:t>
      </w:r>
    </w:p>
    <w:p w:rsidR="001D541F" w:rsidRDefault="001D541F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D541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Resolução entra em vigor na da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2042A6" w:rsidRDefault="002042A6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2042A6" w:rsidRDefault="002042A6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EC3A67" w:rsidRPr="00EC3A67" w:rsidRDefault="00EC3A67" w:rsidP="00EC3A67">
      <w:pPr>
        <w:spacing w:line="142" w:lineRule="auto"/>
        <w:jc w:val="center"/>
        <w:rPr>
          <w:color w:val="000000"/>
        </w:rPr>
      </w:pPr>
      <w:r w:rsidRPr="00EC3A67">
        <w:rPr>
          <w:color w:val="000000"/>
        </w:rPr>
        <w:t>CÂMARA MUNICIPAL DE POUSO ALEGRE, 07 DE ABRIL DE 2015.</w:t>
      </w:r>
    </w:p>
    <w:p w:rsidR="00487EB1" w:rsidRPr="00EC3A67" w:rsidRDefault="00487EB1" w:rsidP="00EC3A67">
      <w:pPr>
        <w:spacing w:line="283" w:lineRule="auto"/>
        <w:ind w:left="283"/>
        <w:jc w:val="center"/>
        <w:rPr>
          <w:color w:val="00000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042A6" w:rsidRDefault="002042A6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042A6" w:rsidRDefault="002042A6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280C9A" w:rsidRDefault="00487EB1" w:rsidP="00994D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 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4322"/>
      </w:tblGrid>
      <w:tr w:rsidR="00487EB1" w:rsidTr="00EC3A67">
        <w:trPr>
          <w:trHeight w:val="281"/>
        </w:trPr>
        <w:tc>
          <w:tcPr>
            <w:tcW w:w="3047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</w:p>
        </w:tc>
        <w:tc>
          <w:tcPr>
            <w:tcW w:w="4322" w:type="dxa"/>
            <w:shd w:val="clear" w:color="auto" w:fill="auto"/>
          </w:tcPr>
          <w:p w:rsidR="00487EB1" w:rsidRPr="00A6465F" w:rsidRDefault="00EC3A67" w:rsidP="00EC3A6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487EB1">
              <w:rPr>
                <w:color w:val="000000"/>
              </w:rPr>
              <w:t>Ayrton Zorzi</w:t>
            </w:r>
          </w:p>
        </w:tc>
      </w:tr>
      <w:tr w:rsidR="00487EB1" w:rsidTr="00EC3A67">
        <w:trPr>
          <w:trHeight w:val="253"/>
        </w:trPr>
        <w:tc>
          <w:tcPr>
            <w:tcW w:w="3047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</w:p>
        </w:tc>
        <w:tc>
          <w:tcPr>
            <w:tcW w:w="4322" w:type="dxa"/>
            <w:shd w:val="clear" w:color="auto" w:fill="auto"/>
          </w:tcPr>
          <w:p w:rsidR="00487EB1" w:rsidRPr="00A6465F" w:rsidRDefault="00EC3A67" w:rsidP="00EC3A67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        </w:t>
            </w:r>
            <w:r w:rsidR="00487EB1">
              <w:rPr>
                <w:color w:val="000000"/>
                <w:sz w:val="22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D541F" w:rsidRDefault="001D541F" w:rsidP="00C94212">
      <w:pPr>
        <w:rPr>
          <w:b/>
        </w:rPr>
      </w:pPr>
    </w:p>
    <w:p w:rsidR="001D541F" w:rsidRDefault="001D541F" w:rsidP="001D541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sectPr w:rsidR="001D541F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DFC" w:rsidRDefault="00612DFC" w:rsidP="00FE475D">
      <w:r>
        <w:separator/>
      </w:r>
    </w:p>
  </w:endnote>
  <w:endnote w:type="continuationSeparator" w:id="1">
    <w:p w:rsidR="00612DFC" w:rsidRDefault="00612DF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A041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12D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12DF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12DF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12D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DFC" w:rsidRDefault="00612DFC" w:rsidP="00FE475D">
      <w:r>
        <w:separator/>
      </w:r>
    </w:p>
  </w:footnote>
  <w:footnote w:type="continuationSeparator" w:id="1">
    <w:p w:rsidR="00612DFC" w:rsidRDefault="00612DF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12D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A041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A041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12DF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12DF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12DF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1D541F"/>
    <w:rsid w:val="002042A6"/>
    <w:rsid w:val="00217FD1"/>
    <w:rsid w:val="003776C3"/>
    <w:rsid w:val="00487EB1"/>
    <w:rsid w:val="00567F60"/>
    <w:rsid w:val="00612DFC"/>
    <w:rsid w:val="006C3FC6"/>
    <w:rsid w:val="007076AC"/>
    <w:rsid w:val="008A0413"/>
    <w:rsid w:val="00994DB0"/>
    <w:rsid w:val="00A31701"/>
    <w:rsid w:val="00AC7B61"/>
    <w:rsid w:val="00AF09C1"/>
    <w:rsid w:val="00BF5261"/>
    <w:rsid w:val="00C94212"/>
    <w:rsid w:val="00D26528"/>
    <w:rsid w:val="00DC3901"/>
    <w:rsid w:val="00E06448"/>
    <w:rsid w:val="00E12CC8"/>
    <w:rsid w:val="00EC3A6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8</cp:revision>
  <cp:lastPrinted>2015-04-08T18:44:00Z</cp:lastPrinted>
  <dcterms:created xsi:type="dcterms:W3CDTF">2015-04-08T18:37:00Z</dcterms:created>
  <dcterms:modified xsi:type="dcterms:W3CDTF">2015-04-08T18:44:00Z</dcterms:modified>
</cp:coreProperties>
</file>